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FFFF"/>
  <w:body>
    <w:p w:rsidR="007D3728" w:rsidRDefault="007D3728" w:rsidP="007D3728">
      <w:bookmarkStart w:id="0" w:name="_GoBack"/>
      <w:bookmarkEnd w:id="0"/>
      <w:r>
        <w:rPr>
          <w:noProof/>
          <w:lang w:eastAsia="ru-RU"/>
        </w:rPr>
        <w:drawing>
          <wp:anchor distT="6096" distB="10668" distL="114300" distR="116078" simplePos="0" relativeHeight="251683840" behindDoc="1" locked="0" layoutInCell="1" allowOverlap="1">
            <wp:simplePos x="0" y="0"/>
            <wp:positionH relativeFrom="column">
              <wp:posOffset>-3810</wp:posOffset>
            </wp:positionH>
            <wp:positionV relativeFrom="paragraph">
              <wp:posOffset>308610</wp:posOffset>
            </wp:positionV>
            <wp:extent cx="5934075" cy="1619250"/>
            <wp:effectExtent l="0" t="0" r="9525" b="0"/>
            <wp:wrapThrough wrapText="bothSides">
              <wp:wrapPolygon edited="0">
                <wp:start x="347" y="0"/>
                <wp:lineTo x="69" y="762"/>
                <wp:lineTo x="0" y="20329"/>
                <wp:lineTo x="277" y="21346"/>
                <wp:lineTo x="21427" y="21346"/>
                <wp:lineTo x="21496" y="21346"/>
                <wp:lineTo x="21635" y="20329"/>
                <wp:lineTo x="21635" y="2033"/>
                <wp:lineTo x="21565" y="762"/>
                <wp:lineTo x="21357" y="0"/>
                <wp:lineTo x="347" y="0"/>
              </wp:wrapPolygon>
            </wp:wrapThrough>
            <wp:docPr id="15"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rrowheads="1"/>
                    </pic:cNvPicPr>
                  </pic:nvPicPr>
                  <pic:blipFill>
                    <a:blip r:embed="rId9" cstate="print"/>
                    <a:srcRect/>
                    <a:stretch>
                      <a:fillRect/>
                    </a:stretch>
                  </pic:blipFill>
                  <pic:spPr bwMode="auto">
                    <a:xfrm>
                      <a:off x="0" y="0"/>
                      <a:ext cx="5934075" cy="1619250"/>
                    </a:xfrm>
                    <a:prstGeom prst="rect">
                      <a:avLst/>
                    </a:prstGeom>
                    <a:noFill/>
                  </pic:spPr>
                </pic:pic>
              </a:graphicData>
            </a:graphic>
          </wp:anchor>
        </w:drawing>
      </w:r>
    </w:p>
    <w:p w:rsidR="007D3728" w:rsidRDefault="007D3728" w:rsidP="007D3728"/>
    <w:p w:rsidR="007D3728" w:rsidRDefault="007D3728" w:rsidP="007D3728"/>
    <w:p w:rsidR="007D3728" w:rsidRDefault="007D3728" w:rsidP="007D3728"/>
    <w:p w:rsidR="007D3728" w:rsidRDefault="007D3728" w:rsidP="007D3728"/>
    <w:p w:rsidR="007D3728" w:rsidRDefault="00DC71DE" w:rsidP="007D3728">
      <w:r>
        <w:rPr>
          <w:noProof/>
          <w:lang w:eastAsia="ru-RU"/>
        </w:rPr>
        <w:drawing>
          <wp:anchor distT="0" distB="0" distL="114300" distR="114300" simplePos="0" relativeHeight="251682816" behindDoc="0" locked="0" layoutInCell="1" allowOverlap="1">
            <wp:simplePos x="0" y="0"/>
            <wp:positionH relativeFrom="column">
              <wp:align>center</wp:align>
            </wp:positionH>
            <wp:positionV relativeFrom="paragraph">
              <wp:posOffset>92710</wp:posOffset>
            </wp:positionV>
            <wp:extent cx="5019675" cy="3343275"/>
            <wp:effectExtent l="19050" t="0" r="9525" b="0"/>
            <wp:wrapSquare wrapText="bothSides"/>
            <wp:docPr id="14" name="Рисунок 6" descr="http://myfotopoint.ru/wp-content/uploads/2014/01/3102255-R3L8T8D-650-3.jpg">
              <a:hlinkClick xmlns:a="http://schemas.openxmlformats.org/drawingml/2006/main" r:id="rId10" tooltip="&quot;фот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yfotopoint.ru/wp-content/uploads/2014/01/3102255-R3L8T8D-650-3.jpg">
                      <a:hlinkClick r:id="rId10" tooltip="&quot;фото&quot;"/>
                    </pic:cNvPr>
                    <pic:cNvPicPr>
                      <a:picLocks noChangeAspect="1" noChangeArrowheads="1"/>
                    </pic:cNvPicPr>
                  </pic:nvPicPr>
                  <pic:blipFill>
                    <a:blip r:embed="rId11" r:link="rId12" cstate="print"/>
                    <a:srcRect/>
                    <a:stretch>
                      <a:fillRect/>
                    </a:stretch>
                  </pic:blipFill>
                  <pic:spPr bwMode="auto">
                    <a:xfrm>
                      <a:off x="0" y="0"/>
                      <a:ext cx="5019675" cy="3343275"/>
                    </a:xfrm>
                    <a:prstGeom prst="rect">
                      <a:avLst/>
                    </a:prstGeom>
                    <a:ln>
                      <a:noFill/>
                    </a:ln>
                    <a:effectLst>
                      <a:softEdge rad="112500"/>
                    </a:effectLst>
                  </pic:spPr>
                </pic:pic>
              </a:graphicData>
            </a:graphic>
          </wp:anchor>
        </w:drawing>
      </w:r>
    </w:p>
    <w:p w:rsidR="007D3728" w:rsidRDefault="007D3728" w:rsidP="007D3728"/>
    <w:p w:rsidR="007D3728" w:rsidRDefault="007D3728" w:rsidP="007D3728"/>
    <w:p w:rsidR="007D3728" w:rsidRDefault="007D3728" w:rsidP="007D3728"/>
    <w:p w:rsidR="007D3728" w:rsidRDefault="007D3728" w:rsidP="007D3728"/>
    <w:p w:rsidR="007D3728" w:rsidRDefault="007D3728" w:rsidP="007D3728"/>
    <w:p w:rsidR="007D3728" w:rsidRDefault="007D3728" w:rsidP="007D3728"/>
    <w:p w:rsidR="007D3728" w:rsidRDefault="007D3728" w:rsidP="007D3728"/>
    <w:p w:rsidR="007D3728" w:rsidRDefault="007D3728" w:rsidP="007D3728"/>
    <w:p w:rsidR="007D3728" w:rsidRDefault="007D3728" w:rsidP="007D3728"/>
    <w:p w:rsidR="007D3728" w:rsidRDefault="007D3728" w:rsidP="007D3728"/>
    <w:p w:rsidR="007D3728" w:rsidRDefault="007D3728" w:rsidP="007D3728"/>
    <w:p w:rsidR="007D3728" w:rsidRDefault="007D3728" w:rsidP="007D3728"/>
    <w:p w:rsidR="007D3728" w:rsidRDefault="007D3728" w:rsidP="007D3728"/>
    <w:p w:rsidR="007D3728" w:rsidRDefault="007D3728" w:rsidP="007D3728">
      <w:pPr>
        <w:pStyle w:val="a4"/>
        <w:spacing w:after="0" w:line="360" w:lineRule="auto"/>
        <w:jc w:val="center"/>
        <w:rPr>
          <w:rFonts w:ascii="Mistral" w:hAnsi="Mistral"/>
          <w:b/>
          <w:color w:val="333333"/>
          <w:sz w:val="48"/>
          <w:szCs w:val="28"/>
        </w:rPr>
      </w:pPr>
      <w:r>
        <w:rPr>
          <w:rFonts w:ascii="Mistral" w:hAnsi="Mistral"/>
          <w:b/>
          <w:color w:val="333333"/>
          <w:sz w:val="48"/>
          <w:szCs w:val="28"/>
        </w:rPr>
        <w:t>Выпуск № 5</w:t>
      </w:r>
    </w:p>
    <w:p w:rsidR="007D3728" w:rsidRDefault="007D3728" w:rsidP="007D3728">
      <w:pPr>
        <w:pStyle w:val="a4"/>
        <w:spacing w:after="0" w:line="360" w:lineRule="auto"/>
        <w:jc w:val="center"/>
        <w:rPr>
          <w:rFonts w:ascii="Mistral" w:hAnsi="Mistral"/>
          <w:b/>
          <w:color w:val="333333"/>
          <w:sz w:val="48"/>
          <w:szCs w:val="28"/>
        </w:rPr>
      </w:pPr>
      <w:r>
        <w:rPr>
          <w:rFonts w:ascii="Mistral" w:hAnsi="Mistral"/>
          <w:b/>
          <w:color w:val="333333"/>
          <w:sz w:val="48"/>
          <w:szCs w:val="28"/>
        </w:rPr>
        <w:t>2013-2014</w:t>
      </w:r>
    </w:p>
    <w:p w:rsidR="007D3728" w:rsidRDefault="007D3728" w:rsidP="007D3728">
      <w:pPr>
        <w:spacing w:line="360" w:lineRule="auto"/>
        <w:rPr>
          <w:rFonts w:ascii="Mistral" w:eastAsia="Calibri" w:hAnsi="Mistral"/>
          <w:b/>
          <w:color w:val="333333"/>
          <w:sz w:val="48"/>
          <w:szCs w:val="28"/>
        </w:rPr>
        <w:sectPr w:rsidR="007D3728" w:rsidSect="007D3728">
          <w:footerReference w:type="default" r:id="rId13"/>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20"/>
          <w:titlePg/>
          <w:docGrid w:linePitch="299"/>
        </w:sectPr>
      </w:pPr>
    </w:p>
    <w:p w:rsidR="00214454" w:rsidRDefault="00214454" w:rsidP="00214454">
      <w:pPr>
        <w:pStyle w:val="a4"/>
        <w:spacing w:after="0" w:line="360" w:lineRule="auto"/>
        <w:jc w:val="center"/>
        <w:rPr>
          <w:b/>
          <w:color w:val="333333"/>
          <w:sz w:val="36"/>
          <w:szCs w:val="28"/>
        </w:rPr>
      </w:pPr>
      <w:r>
        <w:rPr>
          <w:b/>
          <w:color w:val="333333"/>
          <w:sz w:val="36"/>
          <w:szCs w:val="28"/>
        </w:rPr>
        <w:lastRenderedPageBreak/>
        <w:t>Содержание</w:t>
      </w:r>
    </w:p>
    <w:p w:rsidR="00DC71DE" w:rsidRPr="00DC71DE" w:rsidRDefault="00DC71DE" w:rsidP="00DC71DE">
      <w:pPr>
        <w:pStyle w:val="ac"/>
        <w:numPr>
          <w:ilvl w:val="0"/>
          <w:numId w:val="8"/>
        </w:numPr>
        <w:spacing w:after="0" w:line="360" w:lineRule="auto"/>
        <w:jc w:val="both"/>
        <w:rPr>
          <w:rFonts w:ascii="Times New Roman" w:eastAsia="Times New Roman" w:hAnsi="Times New Roman" w:cs="Times New Roman"/>
          <w:bCs/>
          <w:sz w:val="28"/>
          <w:szCs w:val="28"/>
          <w:lang w:eastAsia="ru-RU"/>
        </w:rPr>
      </w:pPr>
      <w:r w:rsidRPr="00DC71DE">
        <w:rPr>
          <w:rFonts w:ascii="Times New Roman" w:eastAsia="Times New Roman" w:hAnsi="Times New Roman" w:cs="Times New Roman"/>
          <w:bCs/>
          <w:sz w:val="28"/>
          <w:szCs w:val="28"/>
          <w:lang w:eastAsia="ru-RU"/>
        </w:rPr>
        <w:t>Первый полет к Луне (Луна – 1)</w:t>
      </w:r>
      <w:r>
        <w:rPr>
          <w:rFonts w:ascii="Times New Roman" w:eastAsia="Times New Roman" w:hAnsi="Times New Roman" w:cs="Times New Roman"/>
          <w:bCs/>
          <w:sz w:val="28"/>
          <w:szCs w:val="28"/>
          <w:lang w:eastAsia="ru-RU"/>
        </w:rPr>
        <w:t>……………………………………….3</w:t>
      </w:r>
    </w:p>
    <w:p w:rsidR="00DC71DE" w:rsidRPr="00DC71DE" w:rsidRDefault="00DC71DE" w:rsidP="00DC71DE">
      <w:pPr>
        <w:pStyle w:val="ac"/>
        <w:numPr>
          <w:ilvl w:val="0"/>
          <w:numId w:val="8"/>
        </w:numPr>
        <w:spacing w:after="0" w:line="360" w:lineRule="auto"/>
        <w:jc w:val="both"/>
        <w:rPr>
          <w:rFonts w:ascii="Times New Roman" w:hAnsi="Times New Roman" w:cs="Times New Roman"/>
          <w:sz w:val="28"/>
          <w:szCs w:val="28"/>
        </w:rPr>
      </w:pPr>
      <w:r w:rsidRPr="00DC71DE">
        <w:rPr>
          <w:rFonts w:ascii="Times New Roman" w:hAnsi="Times New Roman" w:cs="Times New Roman"/>
          <w:sz w:val="28"/>
          <w:szCs w:val="28"/>
        </w:rPr>
        <w:t>День заповедников и национальных парков</w:t>
      </w:r>
      <w:r>
        <w:rPr>
          <w:rFonts w:ascii="Times New Roman" w:hAnsi="Times New Roman" w:cs="Times New Roman"/>
          <w:sz w:val="28"/>
          <w:szCs w:val="28"/>
        </w:rPr>
        <w:t>………………………….6</w:t>
      </w:r>
    </w:p>
    <w:p w:rsidR="00DC71DE" w:rsidRPr="00DC71DE" w:rsidRDefault="00DC71DE" w:rsidP="00DC71DE">
      <w:pPr>
        <w:pStyle w:val="ac"/>
        <w:numPr>
          <w:ilvl w:val="0"/>
          <w:numId w:val="8"/>
        </w:numPr>
        <w:spacing w:after="0" w:line="360" w:lineRule="auto"/>
        <w:jc w:val="both"/>
        <w:rPr>
          <w:rFonts w:ascii="Times New Roman" w:hAnsi="Times New Roman" w:cs="Times New Roman"/>
          <w:sz w:val="28"/>
          <w:szCs w:val="28"/>
        </w:rPr>
      </w:pPr>
      <w:r w:rsidRPr="00DC71DE">
        <w:rPr>
          <w:rFonts w:ascii="Times New Roman" w:hAnsi="Times New Roman" w:cs="Times New Roman"/>
          <w:sz w:val="28"/>
          <w:szCs w:val="28"/>
        </w:rPr>
        <w:t>День работника прокуратуры РФ</w:t>
      </w:r>
      <w:r>
        <w:rPr>
          <w:rFonts w:ascii="Times New Roman" w:hAnsi="Times New Roman" w:cs="Times New Roman"/>
          <w:sz w:val="28"/>
          <w:szCs w:val="28"/>
        </w:rPr>
        <w:t>…………………………………….11</w:t>
      </w:r>
    </w:p>
    <w:p w:rsidR="00DC71DE" w:rsidRPr="00DC71DE" w:rsidRDefault="00DC71DE" w:rsidP="00DC71DE">
      <w:pPr>
        <w:pStyle w:val="ac"/>
        <w:numPr>
          <w:ilvl w:val="0"/>
          <w:numId w:val="8"/>
        </w:numPr>
        <w:spacing w:after="360" w:line="360" w:lineRule="auto"/>
        <w:jc w:val="both"/>
        <w:rPr>
          <w:rFonts w:ascii="Times New Roman" w:eastAsia="Times New Roman" w:hAnsi="Times New Roman" w:cs="Times New Roman"/>
          <w:bCs/>
          <w:sz w:val="28"/>
          <w:szCs w:val="28"/>
          <w:lang w:eastAsia="ru-RU"/>
        </w:rPr>
      </w:pPr>
      <w:r w:rsidRPr="00DC71DE">
        <w:rPr>
          <w:rFonts w:ascii="Times New Roman" w:eastAsia="Times New Roman" w:hAnsi="Times New Roman" w:cs="Times New Roman"/>
          <w:bCs/>
          <w:sz w:val="28"/>
          <w:szCs w:val="28"/>
          <w:lang w:eastAsia="ru-RU"/>
        </w:rPr>
        <w:t>Крещенский сочельник</w:t>
      </w:r>
      <w:r>
        <w:rPr>
          <w:rFonts w:ascii="Times New Roman" w:eastAsia="Times New Roman" w:hAnsi="Times New Roman" w:cs="Times New Roman"/>
          <w:bCs/>
          <w:sz w:val="28"/>
          <w:szCs w:val="28"/>
          <w:lang w:eastAsia="ru-RU"/>
        </w:rPr>
        <w:t>………………………………………………..15</w:t>
      </w:r>
    </w:p>
    <w:p w:rsidR="00DC71DE" w:rsidRPr="00DC71DE" w:rsidRDefault="00DC71DE" w:rsidP="00DC71DE">
      <w:pPr>
        <w:pStyle w:val="ac"/>
        <w:numPr>
          <w:ilvl w:val="0"/>
          <w:numId w:val="8"/>
        </w:numPr>
        <w:spacing w:after="0" w:line="360" w:lineRule="auto"/>
        <w:jc w:val="both"/>
        <w:rPr>
          <w:rFonts w:ascii="Times New Roman" w:hAnsi="Times New Roman" w:cs="Times New Roman"/>
          <w:sz w:val="28"/>
          <w:szCs w:val="28"/>
        </w:rPr>
      </w:pPr>
      <w:r w:rsidRPr="00DC71DE">
        <w:rPr>
          <w:rFonts w:ascii="Times New Roman" w:hAnsi="Times New Roman" w:cs="Times New Roman"/>
          <w:sz w:val="28"/>
          <w:szCs w:val="28"/>
        </w:rPr>
        <w:t>Международный день таможенника</w:t>
      </w:r>
      <w:r>
        <w:rPr>
          <w:rFonts w:ascii="Times New Roman" w:hAnsi="Times New Roman" w:cs="Times New Roman"/>
          <w:sz w:val="28"/>
          <w:szCs w:val="28"/>
        </w:rPr>
        <w:t>………………………………....18</w:t>
      </w:r>
    </w:p>
    <w:p w:rsidR="00DC71DE" w:rsidRPr="00DC71DE" w:rsidRDefault="00DC71DE" w:rsidP="00DC71DE">
      <w:pPr>
        <w:pStyle w:val="ac"/>
        <w:numPr>
          <w:ilvl w:val="0"/>
          <w:numId w:val="8"/>
        </w:numPr>
        <w:shd w:val="clear" w:color="auto" w:fill="00FFFF"/>
        <w:spacing w:after="0" w:line="360" w:lineRule="auto"/>
        <w:jc w:val="both"/>
        <w:rPr>
          <w:rFonts w:ascii="Times New Roman" w:hAnsi="Times New Roman" w:cs="Times New Roman"/>
          <w:sz w:val="28"/>
          <w:szCs w:val="28"/>
        </w:rPr>
      </w:pPr>
      <w:r w:rsidRPr="00DC71DE">
        <w:rPr>
          <w:rFonts w:ascii="Times New Roman" w:hAnsi="Times New Roman" w:cs="Times New Roman"/>
          <w:sz w:val="28"/>
          <w:szCs w:val="28"/>
        </w:rPr>
        <w:t>Международный день защиты персональных данных</w:t>
      </w:r>
      <w:r>
        <w:rPr>
          <w:rFonts w:ascii="Times New Roman" w:hAnsi="Times New Roman" w:cs="Times New Roman"/>
          <w:sz w:val="28"/>
          <w:szCs w:val="28"/>
        </w:rPr>
        <w:t>……………..24</w:t>
      </w:r>
    </w:p>
    <w:p w:rsidR="00DC71DE" w:rsidRPr="00DC71DE" w:rsidRDefault="00DC71DE" w:rsidP="00DC71DE">
      <w:pPr>
        <w:pStyle w:val="ac"/>
        <w:numPr>
          <w:ilvl w:val="0"/>
          <w:numId w:val="8"/>
        </w:numPr>
        <w:spacing w:after="0" w:line="360" w:lineRule="auto"/>
        <w:jc w:val="both"/>
        <w:rPr>
          <w:rFonts w:ascii="Times New Roman" w:hAnsi="Times New Roman" w:cs="Times New Roman"/>
          <w:sz w:val="28"/>
          <w:szCs w:val="28"/>
        </w:rPr>
      </w:pPr>
      <w:r w:rsidRPr="00DC71DE">
        <w:rPr>
          <w:rFonts w:ascii="Times New Roman" w:hAnsi="Times New Roman" w:cs="Times New Roman"/>
          <w:sz w:val="28"/>
          <w:szCs w:val="28"/>
        </w:rPr>
        <w:t>День изобретения автомобиля</w:t>
      </w:r>
      <w:r>
        <w:rPr>
          <w:rFonts w:ascii="Times New Roman" w:hAnsi="Times New Roman" w:cs="Times New Roman"/>
          <w:sz w:val="28"/>
          <w:szCs w:val="28"/>
        </w:rPr>
        <w:t>………………………………………..30</w:t>
      </w:r>
    </w:p>
    <w:p w:rsidR="00DC71DE" w:rsidRPr="00DC71DE" w:rsidRDefault="00DC71DE" w:rsidP="00DC71DE">
      <w:pPr>
        <w:pStyle w:val="ac"/>
        <w:numPr>
          <w:ilvl w:val="0"/>
          <w:numId w:val="8"/>
        </w:numPr>
        <w:shd w:val="clear" w:color="auto" w:fill="00FFFF"/>
        <w:spacing w:after="0" w:line="360" w:lineRule="auto"/>
        <w:jc w:val="both"/>
        <w:outlineLvl w:val="2"/>
        <w:rPr>
          <w:rFonts w:ascii="Times New Roman" w:hAnsi="Times New Roman" w:cs="Times New Roman"/>
          <w:bCs/>
          <w:sz w:val="28"/>
          <w:szCs w:val="28"/>
        </w:rPr>
      </w:pPr>
      <w:r w:rsidRPr="00DC71DE">
        <w:rPr>
          <w:rFonts w:ascii="Times New Roman" w:hAnsi="Times New Roman" w:cs="Times New Roman"/>
          <w:bCs/>
          <w:sz w:val="28"/>
          <w:szCs w:val="28"/>
        </w:rPr>
        <w:t>Международный день ювелира</w:t>
      </w:r>
      <w:r>
        <w:rPr>
          <w:rFonts w:ascii="Times New Roman" w:hAnsi="Times New Roman" w:cs="Times New Roman"/>
          <w:bCs/>
          <w:sz w:val="28"/>
          <w:szCs w:val="28"/>
        </w:rPr>
        <w:t>………………………………………33</w:t>
      </w: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214454" w:rsidRDefault="00214454" w:rsidP="00423CCC">
      <w:pPr>
        <w:spacing w:after="0" w:line="360" w:lineRule="auto"/>
        <w:jc w:val="center"/>
        <w:rPr>
          <w:rFonts w:ascii="Times New Roman" w:eastAsia="Times New Roman" w:hAnsi="Times New Roman" w:cs="Times New Roman"/>
          <w:b/>
          <w:bCs/>
          <w:sz w:val="36"/>
          <w:szCs w:val="24"/>
          <w:lang w:eastAsia="ru-RU"/>
        </w:rPr>
      </w:pPr>
    </w:p>
    <w:p w:rsidR="00423CCC" w:rsidRDefault="00F2265D" w:rsidP="00423CCC">
      <w:pPr>
        <w:spacing w:after="0" w:line="360" w:lineRule="auto"/>
        <w:jc w:val="center"/>
        <w:rPr>
          <w:rFonts w:ascii="Times New Roman" w:eastAsia="Times New Roman" w:hAnsi="Times New Roman" w:cs="Times New Roman"/>
          <w:b/>
          <w:bCs/>
          <w:sz w:val="36"/>
          <w:szCs w:val="24"/>
          <w:lang w:eastAsia="ru-RU"/>
        </w:rPr>
      </w:pPr>
      <w:r>
        <w:rPr>
          <w:noProof/>
          <w:color w:val="0000FF"/>
          <w:lang w:eastAsia="ru-RU"/>
        </w:rPr>
        <w:lastRenderedPageBreak/>
        <w:drawing>
          <wp:anchor distT="0" distB="0" distL="114300" distR="114300" simplePos="0" relativeHeight="251658240" behindDoc="1" locked="0" layoutInCell="1" allowOverlap="1">
            <wp:simplePos x="0" y="0"/>
            <wp:positionH relativeFrom="column">
              <wp:posOffset>2710815</wp:posOffset>
            </wp:positionH>
            <wp:positionV relativeFrom="paragraph">
              <wp:posOffset>307975</wp:posOffset>
            </wp:positionV>
            <wp:extent cx="3475355" cy="2657475"/>
            <wp:effectExtent l="0" t="0" r="0" b="9525"/>
            <wp:wrapThrough wrapText="bothSides">
              <wp:wrapPolygon edited="0">
                <wp:start x="474" y="0"/>
                <wp:lineTo x="0" y="310"/>
                <wp:lineTo x="0" y="21368"/>
                <wp:lineTo x="474" y="21523"/>
                <wp:lineTo x="20957" y="21523"/>
                <wp:lineTo x="21430" y="21368"/>
                <wp:lineTo x="21430" y="310"/>
                <wp:lineTo x="20957" y="0"/>
                <wp:lineTo x="474" y="0"/>
              </wp:wrapPolygon>
            </wp:wrapThrough>
            <wp:docPr id="2" name="Рисунок 2" descr="http://www.arms-expo.ru/im.xp/04905105604905605205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ms-expo.ru/im.xp/049051056049056052054.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5355" cy="2657475"/>
                    </a:xfrm>
                    <a:prstGeom prst="rect">
                      <a:avLst/>
                    </a:prstGeom>
                    <a:ln>
                      <a:noFill/>
                    </a:ln>
                    <a:effectLst>
                      <a:softEdge rad="112500"/>
                    </a:effectLst>
                  </pic:spPr>
                </pic:pic>
              </a:graphicData>
            </a:graphic>
          </wp:anchor>
        </w:drawing>
      </w:r>
      <w:r w:rsidR="00423CCC" w:rsidRPr="00423CCC">
        <w:rPr>
          <w:rFonts w:ascii="Times New Roman" w:eastAsia="Times New Roman" w:hAnsi="Times New Roman" w:cs="Times New Roman"/>
          <w:b/>
          <w:bCs/>
          <w:sz w:val="36"/>
          <w:szCs w:val="24"/>
          <w:lang w:eastAsia="ru-RU"/>
        </w:rPr>
        <w:t>Первый полет к Луне (Луна – 1)</w:t>
      </w:r>
    </w:p>
    <w:p w:rsidR="00423CCC" w:rsidRPr="00F2265D" w:rsidRDefault="00F2265D" w:rsidP="00423CCC">
      <w:pPr>
        <w:spacing w:after="0" w:line="360" w:lineRule="auto"/>
        <w:jc w:val="center"/>
        <w:rPr>
          <w:rFonts w:ascii="Mistral" w:hAnsi="Mistral"/>
          <w:sz w:val="28"/>
        </w:rPr>
      </w:pPr>
      <w:r w:rsidRPr="00F2265D">
        <w:rPr>
          <w:rFonts w:ascii="Mistral" w:hAnsi="Mistral"/>
          <w:sz w:val="28"/>
        </w:rPr>
        <w:t>Колючими искрами блещет снежок.</w:t>
      </w:r>
      <w:r w:rsidRPr="00F2265D">
        <w:rPr>
          <w:rFonts w:ascii="Mistral" w:hAnsi="Mistral"/>
          <w:sz w:val="28"/>
        </w:rPr>
        <w:br/>
        <w:t>Январская ночь холодна.</w:t>
      </w:r>
      <w:r w:rsidRPr="00F2265D">
        <w:rPr>
          <w:rFonts w:ascii="Mistral" w:hAnsi="Mistral"/>
          <w:sz w:val="28"/>
        </w:rPr>
        <w:br/>
        <w:t>В пушистое облачко, словно в платок,</w:t>
      </w:r>
      <w:r w:rsidRPr="00F2265D">
        <w:rPr>
          <w:rFonts w:ascii="Mistral" w:hAnsi="Mistral"/>
          <w:sz w:val="28"/>
        </w:rPr>
        <w:br/>
        <w:t>Закуталась в небе луна.</w:t>
      </w:r>
      <w:r w:rsidRPr="00F2265D">
        <w:rPr>
          <w:rFonts w:ascii="Mistral" w:hAnsi="Mistral"/>
          <w:sz w:val="28"/>
        </w:rPr>
        <w:br/>
        <w:t>Она одиноко плывёт в небесах.</w:t>
      </w:r>
      <w:r w:rsidRPr="00F2265D">
        <w:rPr>
          <w:rFonts w:ascii="Mistral" w:hAnsi="Mistral"/>
          <w:sz w:val="28"/>
        </w:rPr>
        <w:br/>
        <w:t>Ей зябко в ночной вышине.</w:t>
      </w:r>
      <w:r w:rsidRPr="00F2265D">
        <w:rPr>
          <w:rFonts w:ascii="Mistral" w:hAnsi="Mistral"/>
          <w:sz w:val="28"/>
        </w:rPr>
        <w:br/>
        <w:t>От холода люди укрылись в домах,</w:t>
      </w:r>
      <w:r w:rsidRPr="00F2265D">
        <w:rPr>
          <w:rFonts w:ascii="Mistral" w:hAnsi="Mistral"/>
          <w:sz w:val="28"/>
        </w:rPr>
        <w:br/>
        <w:t>Но негде укрыться луне.</w:t>
      </w:r>
    </w:p>
    <w:p w:rsidR="00423CCC" w:rsidRDefault="00423CCC" w:rsidP="00423CCC">
      <w:pPr>
        <w:spacing w:after="0" w:line="360" w:lineRule="auto"/>
        <w:ind w:firstLine="708"/>
        <w:jc w:val="both"/>
        <w:rPr>
          <w:rFonts w:ascii="Times New Roman" w:eastAsia="Times New Roman" w:hAnsi="Times New Roman" w:cs="Times New Roman"/>
          <w:sz w:val="28"/>
          <w:szCs w:val="24"/>
          <w:lang w:eastAsia="ru-RU"/>
        </w:rPr>
      </w:pPr>
      <w:r w:rsidRPr="00423CCC">
        <w:rPr>
          <w:rFonts w:ascii="Times New Roman" w:eastAsia="Times New Roman" w:hAnsi="Times New Roman" w:cs="Times New Roman"/>
          <w:b/>
          <w:bCs/>
          <w:sz w:val="28"/>
          <w:szCs w:val="24"/>
          <w:lang w:eastAsia="ru-RU"/>
        </w:rPr>
        <w:t>«Луна-1»</w:t>
      </w:r>
      <w:r w:rsidRPr="00423CCC">
        <w:rPr>
          <w:rFonts w:ascii="Times New Roman" w:eastAsia="Times New Roman" w:hAnsi="Times New Roman" w:cs="Times New Roman"/>
          <w:sz w:val="28"/>
          <w:szCs w:val="24"/>
          <w:lang w:eastAsia="ru-RU"/>
        </w:rPr>
        <w:t xml:space="preserve">— </w:t>
      </w:r>
      <w:hyperlink r:id="rId16" w:tooltip="СССР" w:history="1">
        <w:r w:rsidRPr="00423CCC">
          <w:rPr>
            <w:rFonts w:ascii="Times New Roman" w:eastAsia="Times New Roman" w:hAnsi="Times New Roman" w:cs="Times New Roman"/>
            <w:sz w:val="28"/>
            <w:szCs w:val="24"/>
            <w:lang w:eastAsia="ru-RU"/>
          </w:rPr>
          <w:t>советская</w:t>
        </w:r>
      </w:hyperlink>
      <w:r w:rsidRPr="00423CCC">
        <w:rPr>
          <w:rFonts w:ascii="Times New Roman" w:eastAsia="Times New Roman" w:hAnsi="Times New Roman" w:cs="Times New Roman"/>
          <w:sz w:val="28"/>
          <w:szCs w:val="24"/>
          <w:lang w:eastAsia="ru-RU"/>
        </w:rPr>
        <w:t xml:space="preserve"> межпланетная станция для изучения </w:t>
      </w:r>
      <w:hyperlink r:id="rId17" w:tooltip="Луна" w:history="1">
        <w:r w:rsidRPr="00423CCC">
          <w:rPr>
            <w:rFonts w:ascii="Times New Roman" w:eastAsia="Times New Roman" w:hAnsi="Times New Roman" w:cs="Times New Roman"/>
            <w:sz w:val="28"/>
            <w:szCs w:val="24"/>
            <w:lang w:eastAsia="ru-RU"/>
          </w:rPr>
          <w:t>Луны</w:t>
        </w:r>
      </w:hyperlink>
      <w:r w:rsidRPr="00423CCC">
        <w:rPr>
          <w:rFonts w:ascii="Times New Roman" w:eastAsia="Times New Roman" w:hAnsi="Times New Roman" w:cs="Times New Roman"/>
          <w:sz w:val="28"/>
          <w:szCs w:val="24"/>
          <w:lang w:eastAsia="ru-RU"/>
        </w:rPr>
        <w:t xml:space="preserve"> и </w:t>
      </w:r>
      <w:hyperlink r:id="rId18" w:tooltip="Космическое пространство" w:history="1">
        <w:r w:rsidRPr="00423CCC">
          <w:rPr>
            <w:rFonts w:ascii="Times New Roman" w:eastAsia="Times New Roman" w:hAnsi="Times New Roman" w:cs="Times New Roman"/>
            <w:sz w:val="28"/>
            <w:szCs w:val="24"/>
            <w:lang w:eastAsia="ru-RU"/>
          </w:rPr>
          <w:t>космического пространства</w:t>
        </w:r>
      </w:hyperlink>
      <w:r w:rsidRPr="00423CCC">
        <w:rPr>
          <w:rFonts w:ascii="Times New Roman" w:eastAsia="Times New Roman" w:hAnsi="Times New Roman" w:cs="Times New Roman"/>
          <w:sz w:val="28"/>
          <w:szCs w:val="24"/>
          <w:lang w:eastAsia="ru-RU"/>
        </w:rPr>
        <w:t>.</w:t>
      </w:r>
    </w:p>
    <w:p w:rsidR="00423CCC" w:rsidRPr="00423CCC" w:rsidRDefault="00423CCC" w:rsidP="00423CCC">
      <w:pPr>
        <w:spacing w:after="0" w:line="360" w:lineRule="auto"/>
        <w:ind w:firstLine="708"/>
        <w:jc w:val="both"/>
        <w:rPr>
          <w:rFonts w:ascii="Times New Roman" w:hAnsi="Times New Roman" w:cs="Times New Roman"/>
          <w:sz w:val="28"/>
          <w:szCs w:val="28"/>
        </w:rPr>
      </w:pPr>
      <w:r w:rsidRPr="00423CCC">
        <w:rPr>
          <w:rFonts w:ascii="Times New Roman" w:hAnsi="Times New Roman" w:cs="Times New Roman"/>
          <w:sz w:val="28"/>
          <w:szCs w:val="28"/>
        </w:rPr>
        <w:t>Луна всегда притягивала людей, поскольку это сам</w:t>
      </w:r>
      <w:r>
        <w:rPr>
          <w:rFonts w:ascii="Times New Roman" w:hAnsi="Times New Roman" w:cs="Times New Roman"/>
          <w:sz w:val="28"/>
          <w:szCs w:val="28"/>
        </w:rPr>
        <w:t>о</w:t>
      </w:r>
      <w:r w:rsidRPr="00423CCC">
        <w:rPr>
          <w:rFonts w:ascii="Times New Roman" w:hAnsi="Times New Roman" w:cs="Times New Roman"/>
          <w:sz w:val="28"/>
          <w:szCs w:val="28"/>
        </w:rPr>
        <w:t>е близкое к нашей планете космическое тело, и всегда казалось, что только руку протяни и достанешь до Луны. Но прошло множество веков, пока</w:t>
      </w:r>
      <w:r>
        <w:rPr>
          <w:rFonts w:ascii="Times New Roman" w:hAnsi="Times New Roman" w:cs="Times New Roman"/>
          <w:sz w:val="28"/>
          <w:szCs w:val="28"/>
        </w:rPr>
        <w:t>,</w:t>
      </w:r>
      <w:r w:rsidRPr="00423CCC">
        <w:rPr>
          <w:rFonts w:ascii="Times New Roman" w:hAnsi="Times New Roman" w:cs="Times New Roman"/>
          <w:sz w:val="28"/>
          <w:szCs w:val="28"/>
        </w:rPr>
        <w:t xml:space="preserve"> </w:t>
      </w:r>
      <w:proofErr w:type="gramStart"/>
      <w:r w:rsidRPr="00423CCC">
        <w:rPr>
          <w:rFonts w:ascii="Times New Roman" w:hAnsi="Times New Roman" w:cs="Times New Roman"/>
          <w:sz w:val="28"/>
          <w:szCs w:val="28"/>
        </w:rPr>
        <w:t>наконец</w:t>
      </w:r>
      <w:proofErr w:type="gramEnd"/>
      <w:r w:rsidRPr="00423CCC">
        <w:rPr>
          <w:rFonts w:ascii="Times New Roman" w:hAnsi="Times New Roman" w:cs="Times New Roman"/>
          <w:sz w:val="28"/>
          <w:szCs w:val="28"/>
        </w:rPr>
        <w:t xml:space="preserve"> к нашей соседке отравилась станция, которая должна была сесть на поверхность Луны, и наконец–то понять, что же это. И вот наступило 2 января 1959 года, и к Луне полетела автоматическая станция «Луна-1».</w:t>
      </w:r>
    </w:p>
    <w:p w:rsidR="00423CCC" w:rsidRPr="00423CCC" w:rsidRDefault="00AB1BEE" w:rsidP="00423CCC">
      <w:pPr>
        <w:spacing w:after="0" w:line="360" w:lineRule="auto"/>
        <w:ind w:firstLine="708"/>
        <w:jc w:val="both"/>
        <w:rPr>
          <w:rFonts w:ascii="Times New Roman" w:eastAsia="Times New Roman" w:hAnsi="Times New Roman" w:cs="Times New Roman"/>
          <w:sz w:val="28"/>
          <w:szCs w:val="24"/>
          <w:lang w:eastAsia="ru-RU"/>
        </w:rPr>
      </w:pPr>
      <w:hyperlink r:id="rId19" w:tooltip="2 января" w:history="1">
        <w:r w:rsidR="00423CCC" w:rsidRPr="00423CCC">
          <w:rPr>
            <w:rFonts w:ascii="Times New Roman" w:eastAsia="Times New Roman" w:hAnsi="Times New Roman" w:cs="Times New Roman"/>
            <w:sz w:val="28"/>
            <w:szCs w:val="24"/>
            <w:lang w:eastAsia="ru-RU"/>
          </w:rPr>
          <w:t>2 января</w:t>
        </w:r>
      </w:hyperlink>
      <w:r w:rsidR="00423CCC" w:rsidRPr="00423CCC">
        <w:rPr>
          <w:rFonts w:ascii="Times New Roman" w:eastAsia="Times New Roman" w:hAnsi="Times New Roman" w:cs="Times New Roman"/>
          <w:sz w:val="28"/>
          <w:szCs w:val="24"/>
          <w:lang w:eastAsia="ru-RU"/>
        </w:rPr>
        <w:t xml:space="preserve"> </w:t>
      </w:r>
      <w:hyperlink r:id="rId20" w:tooltip="1959 год в науке" w:history="1">
        <w:r w:rsidR="00423CCC" w:rsidRPr="00423CCC">
          <w:rPr>
            <w:rFonts w:ascii="Times New Roman" w:eastAsia="Times New Roman" w:hAnsi="Times New Roman" w:cs="Times New Roman"/>
            <w:sz w:val="28"/>
            <w:szCs w:val="24"/>
            <w:lang w:eastAsia="ru-RU"/>
          </w:rPr>
          <w:t>1959</w:t>
        </w:r>
      </w:hyperlink>
      <w:r w:rsidR="00423CCC" w:rsidRPr="00423CCC">
        <w:rPr>
          <w:rFonts w:ascii="Times New Roman" w:eastAsia="Times New Roman" w:hAnsi="Times New Roman" w:cs="Times New Roman"/>
          <w:sz w:val="28"/>
          <w:szCs w:val="24"/>
          <w:lang w:eastAsia="ru-RU"/>
        </w:rPr>
        <w:t xml:space="preserve"> осуществлён пуск </w:t>
      </w:r>
      <w:hyperlink r:id="rId21" w:tooltip="Ракета-носитель" w:history="1">
        <w:r w:rsidR="00423CCC" w:rsidRPr="00423CCC">
          <w:rPr>
            <w:rFonts w:ascii="Times New Roman" w:eastAsia="Times New Roman" w:hAnsi="Times New Roman" w:cs="Times New Roman"/>
            <w:sz w:val="28"/>
            <w:szCs w:val="24"/>
            <w:lang w:eastAsia="ru-RU"/>
          </w:rPr>
          <w:t>ракеты-носителя</w:t>
        </w:r>
      </w:hyperlink>
      <w:r w:rsidR="00423CCC" w:rsidRPr="00423CCC">
        <w:rPr>
          <w:rFonts w:ascii="Times New Roman" w:eastAsia="Times New Roman" w:hAnsi="Times New Roman" w:cs="Times New Roman"/>
          <w:sz w:val="28"/>
          <w:szCs w:val="24"/>
          <w:lang w:eastAsia="ru-RU"/>
        </w:rPr>
        <w:t xml:space="preserve"> «</w:t>
      </w:r>
      <w:hyperlink r:id="rId22" w:tooltip="8К72" w:history="1">
        <w:r w:rsidR="00423CCC" w:rsidRPr="00423CCC">
          <w:rPr>
            <w:rFonts w:ascii="Times New Roman" w:eastAsia="Times New Roman" w:hAnsi="Times New Roman" w:cs="Times New Roman"/>
            <w:sz w:val="28"/>
            <w:szCs w:val="24"/>
            <w:lang w:eastAsia="ru-RU"/>
          </w:rPr>
          <w:t>Восток-Л</w:t>
        </w:r>
      </w:hyperlink>
      <w:r w:rsidR="00423CCC" w:rsidRPr="00423CCC">
        <w:rPr>
          <w:rFonts w:ascii="Times New Roman" w:eastAsia="Times New Roman" w:hAnsi="Times New Roman" w:cs="Times New Roman"/>
          <w:sz w:val="28"/>
          <w:szCs w:val="24"/>
          <w:lang w:eastAsia="ru-RU"/>
        </w:rPr>
        <w:t xml:space="preserve">», которая вывела на траекторию полёта к </w:t>
      </w:r>
      <w:hyperlink r:id="rId23" w:tooltip="Луна" w:history="1">
        <w:r w:rsidR="00423CCC" w:rsidRPr="00423CCC">
          <w:rPr>
            <w:rFonts w:ascii="Times New Roman" w:eastAsia="Times New Roman" w:hAnsi="Times New Roman" w:cs="Times New Roman"/>
            <w:sz w:val="28"/>
            <w:szCs w:val="24"/>
            <w:lang w:eastAsia="ru-RU"/>
          </w:rPr>
          <w:t>Луне</w:t>
        </w:r>
      </w:hyperlink>
      <w:r w:rsidR="00423CCC" w:rsidRPr="00423CCC">
        <w:rPr>
          <w:rFonts w:ascii="Times New Roman" w:eastAsia="Times New Roman" w:hAnsi="Times New Roman" w:cs="Times New Roman"/>
          <w:sz w:val="28"/>
          <w:szCs w:val="24"/>
          <w:lang w:eastAsia="ru-RU"/>
        </w:rPr>
        <w:t xml:space="preserve"> АМС «Луна-1». Это была траектория сближения, без использования старта с орбиты. Станция также имела названия «Луна-1D» и «Мечта</w:t>
      </w:r>
      <w:r w:rsidR="00423CCC" w:rsidRPr="00423CCC">
        <w:rPr>
          <w:rFonts w:ascii="Times New Roman" w:eastAsia="Times New Roman" w:hAnsi="Times New Roman" w:cs="Times New Roman"/>
          <w:sz w:val="28"/>
          <w:szCs w:val="28"/>
          <w:lang w:eastAsia="ru-RU"/>
        </w:rPr>
        <w:t xml:space="preserve">». </w:t>
      </w:r>
      <w:r w:rsidR="00423CCC" w:rsidRPr="00423CCC">
        <w:rPr>
          <w:rFonts w:ascii="Times New Roman" w:hAnsi="Times New Roman" w:cs="Times New Roman"/>
          <w:sz w:val="28"/>
          <w:szCs w:val="28"/>
        </w:rPr>
        <w:t xml:space="preserve">Стартовала ракета удачно и также удачно проходил полет к Луне. Но, увы, первый блин получился комом, и станцию не удалось приземлить, вернее </w:t>
      </w:r>
      <w:proofErr w:type="spellStart"/>
      <w:r w:rsidR="00423CCC" w:rsidRPr="00423CCC">
        <w:rPr>
          <w:rFonts w:ascii="Times New Roman" w:hAnsi="Times New Roman" w:cs="Times New Roman"/>
          <w:sz w:val="28"/>
          <w:szCs w:val="28"/>
        </w:rPr>
        <w:t>прилунить</w:t>
      </w:r>
      <w:proofErr w:type="spellEnd"/>
      <w:r w:rsidR="00423CCC" w:rsidRPr="00423CCC">
        <w:rPr>
          <w:rFonts w:ascii="Times New Roman" w:hAnsi="Times New Roman" w:cs="Times New Roman"/>
          <w:sz w:val="28"/>
          <w:szCs w:val="28"/>
        </w:rPr>
        <w:t>. Ошибки в управлении привели, что станция пролетела мимо Луны</w:t>
      </w:r>
      <w:r w:rsidR="00423CCC">
        <w:rPr>
          <w:rFonts w:ascii="Times New Roman" w:hAnsi="Times New Roman" w:cs="Times New Roman"/>
          <w:sz w:val="28"/>
          <w:szCs w:val="28"/>
        </w:rPr>
        <w:t>.</w:t>
      </w:r>
      <w:r w:rsidR="00423CCC" w:rsidRPr="00423CCC">
        <w:rPr>
          <w:rFonts w:ascii="Times New Roman" w:eastAsia="Times New Roman" w:hAnsi="Times New Roman" w:cs="Times New Roman"/>
          <w:sz w:val="28"/>
          <w:szCs w:val="24"/>
          <w:lang w:eastAsia="ru-RU"/>
        </w:rPr>
        <w:t xml:space="preserve"> «Луна-1» прошла на расстоянии 6000 километров от поверхности </w:t>
      </w:r>
      <w:hyperlink r:id="rId24" w:tooltip="Луна" w:history="1">
        <w:r w:rsidR="00423CCC" w:rsidRPr="00423CCC">
          <w:rPr>
            <w:rFonts w:ascii="Times New Roman" w:eastAsia="Times New Roman" w:hAnsi="Times New Roman" w:cs="Times New Roman"/>
            <w:sz w:val="28"/>
            <w:szCs w:val="24"/>
            <w:lang w:eastAsia="ru-RU"/>
          </w:rPr>
          <w:t>Луны</w:t>
        </w:r>
      </w:hyperlink>
      <w:r w:rsidR="00423CCC" w:rsidRPr="00423CCC">
        <w:rPr>
          <w:rFonts w:ascii="Times New Roman" w:eastAsia="Times New Roman" w:hAnsi="Times New Roman" w:cs="Times New Roman"/>
          <w:sz w:val="28"/>
          <w:szCs w:val="24"/>
          <w:lang w:eastAsia="ru-RU"/>
        </w:rPr>
        <w:t xml:space="preserve"> и вышла на </w:t>
      </w:r>
      <w:hyperlink r:id="rId25" w:tooltip="Гелиоцентрическая орбита" w:history="1">
        <w:r w:rsidR="00423CCC" w:rsidRPr="00423CCC">
          <w:rPr>
            <w:rFonts w:ascii="Times New Roman" w:eastAsia="Times New Roman" w:hAnsi="Times New Roman" w:cs="Times New Roman"/>
            <w:sz w:val="28"/>
            <w:szCs w:val="24"/>
            <w:lang w:eastAsia="ru-RU"/>
          </w:rPr>
          <w:t>гелиоцентрическую орбиту</w:t>
        </w:r>
      </w:hyperlink>
      <w:r w:rsidR="00423CCC" w:rsidRPr="00423CCC">
        <w:rPr>
          <w:rFonts w:ascii="Times New Roman" w:eastAsia="Times New Roman" w:hAnsi="Times New Roman" w:cs="Times New Roman"/>
          <w:sz w:val="28"/>
          <w:szCs w:val="24"/>
          <w:lang w:eastAsia="ru-RU"/>
        </w:rPr>
        <w:t>.</w:t>
      </w:r>
    </w:p>
    <w:p w:rsidR="00423CCC" w:rsidRPr="00423CCC" w:rsidRDefault="00423CCC" w:rsidP="00423CCC">
      <w:pPr>
        <w:spacing w:after="0" w:line="360" w:lineRule="auto"/>
        <w:jc w:val="both"/>
        <w:rPr>
          <w:rFonts w:ascii="Times New Roman" w:eastAsia="Times New Roman" w:hAnsi="Times New Roman" w:cs="Times New Roman"/>
          <w:sz w:val="28"/>
          <w:szCs w:val="24"/>
          <w:lang w:eastAsia="ru-RU"/>
        </w:rPr>
      </w:pPr>
      <w:r w:rsidRPr="00423CCC">
        <w:rPr>
          <w:rFonts w:ascii="Times New Roman" w:eastAsia="Times New Roman" w:hAnsi="Times New Roman" w:cs="Times New Roman"/>
          <w:sz w:val="28"/>
          <w:szCs w:val="24"/>
          <w:lang w:eastAsia="ru-RU"/>
        </w:rPr>
        <w:t xml:space="preserve">Для достижения второй космической скорости ракета была снабжена третьей ступенью, с двигателем РД0105, созданным в Воронеже на предприятии «Конструкторского бюро </w:t>
      </w:r>
      <w:proofErr w:type="spellStart"/>
      <w:r w:rsidRPr="00423CCC">
        <w:rPr>
          <w:rFonts w:ascii="Times New Roman" w:eastAsia="Times New Roman" w:hAnsi="Times New Roman" w:cs="Times New Roman"/>
          <w:sz w:val="28"/>
          <w:szCs w:val="24"/>
          <w:lang w:eastAsia="ru-RU"/>
        </w:rPr>
        <w:t>химавтоматики</w:t>
      </w:r>
      <w:proofErr w:type="spellEnd"/>
      <w:r w:rsidRPr="00423CCC">
        <w:rPr>
          <w:rFonts w:ascii="Times New Roman" w:eastAsia="Times New Roman" w:hAnsi="Times New Roman" w:cs="Times New Roman"/>
          <w:sz w:val="28"/>
          <w:szCs w:val="24"/>
          <w:lang w:eastAsia="ru-RU"/>
        </w:rPr>
        <w:t>» (КБХА).</w:t>
      </w:r>
    </w:p>
    <w:p w:rsidR="00423CCC" w:rsidRPr="00423CCC" w:rsidRDefault="00F2265D" w:rsidP="00423CCC">
      <w:pPr>
        <w:spacing w:after="0" w:line="360" w:lineRule="auto"/>
        <w:ind w:firstLine="708"/>
        <w:jc w:val="both"/>
        <w:rPr>
          <w:rFonts w:ascii="Times New Roman" w:eastAsia="Times New Roman" w:hAnsi="Times New Roman" w:cs="Times New Roman"/>
          <w:sz w:val="28"/>
          <w:szCs w:val="24"/>
          <w:lang w:eastAsia="ru-RU"/>
        </w:rPr>
      </w:pPr>
      <w:r>
        <w:rPr>
          <w:noProof/>
          <w:color w:val="000000"/>
          <w:lang w:eastAsia="ru-RU"/>
        </w:rPr>
        <w:lastRenderedPageBreak/>
        <w:drawing>
          <wp:anchor distT="0" distB="0" distL="114300" distR="114300" simplePos="0" relativeHeight="251659264" behindDoc="1" locked="0" layoutInCell="1" allowOverlap="1">
            <wp:simplePos x="0" y="0"/>
            <wp:positionH relativeFrom="column">
              <wp:posOffset>3676650</wp:posOffset>
            </wp:positionH>
            <wp:positionV relativeFrom="paragraph">
              <wp:posOffset>141605</wp:posOffset>
            </wp:positionV>
            <wp:extent cx="2160905" cy="1485900"/>
            <wp:effectExtent l="95250" t="133350" r="86995" b="133350"/>
            <wp:wrapThrough wrapText="bothSides">
              <wp:wrapPolygon edited="0">
                <wp:start x="349" y="-191"/>
                <wp:lineTo x="-551" y="525"/>
                <wp:lineTo x="-196" y="9389"/>
                <wp:lineTo x="-220" y="18319"/>
                <wp:lineTo x="-295" y="19727"/>
                <wp:lineTo x="7708" y="21386"/>
                <wp:lineTo x="18643" y="21414"/>
                <wp:lineTo x="18878" y="21930"/>
                <wp:lineTo x="21335" y="21498"/>
                <wp:lineTo x="21479" y="20915"/>
                <wp:lineTo x="21708" y="14458"/>
                <wp:lineTo x="21732" y="5528"/>
                <wp:lineTo x="21326" y="-1653"/>
                <wp:lineTo x="14384" y="-2104"/>
                <wp:lineTo x="2428" y="-558"/>
                <wp:lineTo x="349" y="-191"/>
              </wp:wrapPolygon>
            </wp:wrapThrough>
            <wp:docPr id="1" name="Рисунок 1" descr="http://www.inform.kg/nex/znach_dey/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rm.kg/nex/znach_dey/1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414160">
                      <a:off x="0" y="0"/>
                      <a:ext cx="2160905" cy="1485900"/>
                    </a:xfrm>
                    <a:prstGeom prst="rect">
                      <a:avLst/>
                    </a:prstGeom>
                    <a:ln>
                      <a:noFill/>
                    </a:ln>
                    <a:effectLst>
                      <a:softEdge rad="112500"/>
                    </a:effectLst>
                  </pic:spPr>
                </pic:pic>
              </a:graphicData>
            </a:graphic>
          </wp:anchor>
        </w:drawing>
      </w:r>
      <w:r w:rsidR="00423CCC" w:rsidRPr="00423CCC">
        <w:rPr>
          <w:rFonts w:ascii="Times New Roman" w:eastAsia="Times New Roman" w:hAnsi="Times New Roman" w:cs="Times New Roman"/>
          <w:sz w:val="28"/>
          <w:szCs w:val="24"/>
          <w:lang w:eastAsia="ru-RU"/>
        </w:rPr>
        <w:t xml:space="preserve">В целях полёта ставилась задача достижения станцией поверхности Луны. Попадания не произошло, так как в </w:t>
      </w:r>
      <w:hyperlink r:id="rId27" w:tooltip="Циклограмма (страница отсутствует)" w:history="1">
        <w:r w:rsidR="00423CCC" w:rsidRPr="00423CCC">
          <w:rPr>
            <w:rFonts w:ascii="Times New Roman" w:eastAsia="Times New Roman" w:hAnsi="Times New Roman" w:cs="Times New Roman"/>
            <w:sz w:val="28"/>
            <w:szCs w:val="24"/>
            <w:lang w:eastAsia="ru-RU"/>
          </w:rPr>
          <w:t>циклограмму</w:t>
        </w:r>
      </w:hyperlink>
      <w:r w:rsidR="00423CCC" w:rsidRPr="00423CCC">
        <w:rPr>
          <w:rFonts w:ascii="Times New Roman" w:eastAsia="Times New Roman" w:hAnsi="Times New Roman" w:cs="Times New Roman"/>
          <w:sz w:val="28"/>
          <w:szCs w:val="24"/>
          <w:lang w:eastAsia="ru-RU"/>
        </w:rPr>
        <w:t xml:space="preserve"> полёта закралась ошибка: при выдаче команды на отсечку двигателя третьей ступени (блока «Е»), которая выдавалась с </w:t>
      </w:r>
      <w:hyperlink r:id="rId28" w:tooltip="Земля" w:history="1">
        <w:r w:rsidR="00423CCC" w:rsidRPr="00423CCC">
          <w:rPr>
            <w:rFonts w:ascii="Times New Roman" w:eastAsia="Times New Roman" w:hAnsi="Times New Roman" w:cs="Times New Roman"/>
            <w:sz w:val="28"/>
            <w:szCs w:val="24"/>
            <w:lang w:eastAsia="ru-RU"/>
          </w:rPr>
          <w:t>Земли</w:t>
        </w:r>
      </w:hyperlink>
      <w:r w:rsidR="00423CCC" w:rsidRPr="00423CCC">
        <w:rPr>
          <w:rFonts w:ascii="Times New Roman" w:eastAsia="Times New Roman" w:hAnsi="Times New Roman" w:cs="Times New Roman"/>
          <w:sz w:val="28"/>
          <w:szCs w:val="24"/>
          <w:lang w:eastAsia="ru-RU"/>
        </w:rPr>
        <w:t>, не было учтено (уже довольно значительное) время прохождения сигнала от командного пункта до станции. Носитель и вся бортовая аппаратура станции отработали корректно. На выполнении бортовых экспериментов указанная наземная ошибка не сказалась. Среди выдающихся научных результатов, полученных в ходе полёта «Луны-1», можно отметить следующие:</w:t>
      </w:r>
    </w:p>
    <w:p w:rsidR="00423CCC" w:rsidRPr="00423CCC" w:rsidRDefault="00423CCC" w:rsidP="00423CCC">
      <w:pPr>
        <w:numPr>
          <w:ilvl w:val="0"/>
          <w:numId w:val="1"/>
        </w:numPr>
        <w:spacing w:after="0" w:line="360" w:lineRule="auto"/>
        <w:jc w:val="both"/>
        <w:rPr>
          <w:rFonts w:ascii="Times New Roman" w:eastAsia="Times New Roman" w:hAnsi="Times New Roman" w:cs="Times New Roman"/>
          <w:sz w:val="28"/>
          <w:szCs w:val="24"/>
          <w:lang w:eastAsia="ru-RU"/>
        </w:rPr>
      </w:pPr>
      <w:r w:rsidRPr="00423CCC">
        <w:rPr>
          <w:rFonts w:ascii="Times New Roman" w:eastAsia="Times New Roman" w:hAnsi="Times New Roman" w:cs="Times New Roman"/>
          <w:sz w:val="28"/>
          <w:szCs w:val="24"/>
          <w:lang w:eastAsia="ru-RU"/>
        </w:rPr>
        <w:t xml:space="preserve">При помощи бортового </w:t>
      </w:r>
      <w:hyperlink r:id="rId29" w:tooltip="Магнитометр" w:history="1">
        <w:r w:rsidRPr="00423CCC">
          <w:rPr>
            <w:rFonts w:ascii="Times New Roman" w:eastAsia="Times New Roman" w:hAnsi="Times New Roman" w:cs="Times New Roman"/>
            <w:sz w:val="28"/>
            <w:szCs w:val="24"/>
            <w:lang w:eastAsia="ru-RU"/>
          </w:rPr>
          <w:t>магнитометра</w:t>
        </w:r>
      </w:hyperlink>
      <w:r w:rsidRPr="00423CCC">
        <w:rPr>
          <w:rFonts w:ascii="Times New Roman" w:eastAsia="Times New Roman" w:hAnsi="Times New Roman" w:cs="Times New Roman"/>
          <w:sz w:val="28"/>
          <w:szCs w:val="24"/>
          <w:lang w:eastAsia="ru-RU"/>
        </w:rPr>
        <w:t xml:space="preserve"> впервые был зарегистрирован внешний </w:t>
      </w:r>
      <w:hyperlink r:id="rId30" w:tooltip="Радиационный пояс Земли" w:history="1">
        <w:r w:rsidRPr="00423CCC">
          <w:rPr>
            <w:rFonts w:ascii="Times New Roman" w:eastAsia="Times New Roman" w:hAnsi="Times New Roman" w:cs="Times New Roman"/>
            <w:sz w:val="28"/>
            <w:szCs w:val="24"/>
            <w:lang w:eastAsia="ru-RU"/>
          </w:rPr>
          <w:t>радиационный пояс Земли</w:t>
        </w:r>
      </w:hyperlink>
      <w:r w:rsidRPr="00423CCC">
        <w:rPr>
          <w:rFonts w:ascii="Times New Roman" w:eastAsia="Times New Roman" w:hAnsi="Times New Roman" w:cs="Times New Roman"/>
          <w:sz w:val="28"/>
          <w:szCs w:val="24"/>
          <w:lang w:eastAsia="ru-RU"/>
        </w:rPr>
        <w:t>.</w:t>
      </w:r>
    </w:p>
    <w:p w:rsidR="00423CCC" w:rsidRPr="00423CCC" w:rsidRDefault="00423CCC" w:rsidP="00423CCC">
      <w:pPr>
        <w:numPr>
          <w:ilvl w:val="0"/>
          <w:numId w:val="1"/>
        </w:numPr>
        <w:spacing w:after="0" w:line="360" w:lineRule="auto"/>
        <w:jc w:val="both"/>
        <w:rPr>
          <w:rFonts w:ascii="Times New Roman" w:eastAsia="Times New Roman" w:hAnsi="Times New Roman" w:cs="Times New Roman"/>
          <w:sz w:val="28"/>
          <w:szCs w:val="24"/>
          <w:lang w:eastAsia="ru-RU"/>
        </w:rPr>
      </w:pPr>
      <w:r w:rsidRPr="00423CCC">
        <w:rPr>
          <w:rFonts w:ascii="Times New Roman" w:eastAsia="Times New Roman" w:hAnsi="Times New Roman" w:cs="Times New Roman"/>
          <w:sz w:val="28"/>
          <w:szCs w:val="24"/>
          <w:lang w:eastAsia="ru-RU"/>
        </w:rPr>
        <w:t xml:space="preserve">При помощи ионных ловушек и счётчиков частиц были осуществлены первые прямые измерения параметров </w:t>
      </w:r>
      <w:hyperlink r:id="rId31" w:tooltip="Солнечный ветер" w:history="1">
        <w:r w:rsidRPr="00423CCC">
          <w:rPr>
            <w:rFonts w:ascii="Times New Roman" w:eastAsia="Times New Roman" w:hAnsi="Times New Roman" w:cs="Times New Roman"/>
            <w:sz w:val="28"/>
            <w:szCs w:val="24"/>
            <w:lang w:eastAsia="ru-RU"/>
          </w:rPr>
          <w:t>солнечного ветра</w:t>
        </w:r>
      </w:hyperlink>
      <w:r w:rsidRPr="00423CCC">
        <w:rPr>
          <w:rFonts w:ascii="Times New Roman" w:eastAsia="Times New Roman" w:hAnsi="Times New Roman" w:cs="Times New Roman"/>
          <w:sz w:val="28"/>
          <w:szCs w:val="24"/>
          <w:lang w:eastAsia="ru-RU"/>
        </w:rPr>
        <w:t>.</w:t>
      </w:r>
    </w:p>
    <w:p w:rsidR="00423CCC" w:rsidRPr="00423CCC" w:rsidRDefault="00423CCC" w:rsidP="00423CCC">
      <w:pPr>
        <w:numPr>
          <w:ilvl w:val="0"/>
          <w:numId w:val="1"/>
        </w:numPr>
        <w:spacing w:after="0" w:line="360" w:lineRule="auto"/>
        <w:jc w:val="both"/>
        <w:rPr>
          <w:rFonts w:ascii="Times New Roman" w:eastAsia="Times New Roman" w:hAnsi="Times New Roman" w:cs="Times New Roman"/>
          <w:sz w:val="28"/>
          <w:szCs w:val="24"/>
          <w:lang w:eastAsia="ru-RU"/>
        </w:rPr>
      </w:pPr>
      <w:proofErr w:type="gramStart"/>
      <w:r w:rsidRPr="00423CCC">
        <w:rPr>
          <w:rFonts w:ascii="Times New Roman" w:eastAsia="Times New Roman" w:hAnsi="Times New Roman" w:cs="Times New Roman"/>
          <w:sz w:val="28"/>
          <w:szCs w:val="24"/>
          <w:lang w:eastAsia="ru-RU"/>
        </w:rPr>
        <w:t xml:space="preserve">Был успешно выполнен эксперимент по созданию искусственной </w:t>
      </w:r>
      <w:hyperlink r:id="rId32" w:tooltip="Комета" w:history="1">
        <w:r w:rsidRPr="00423CCC">
          <w:rPr>
            <w:rFonts w:ascii="Times New Roman" w:eastAsia="Times New Roman" w:hAnsi="Times New Roman" w:cs="Times New Roman"/>
            <w:sz w:val="28"/>
            <w:szCs w:val="24"/>
            <w:lang w:eastAsia="ru-RU"/>
          </w:rPr>
          <w:t>кометы</w:t>
        </w:r>
      </w:hyperlink>
      <w:r w:rsidRPr="00423CCC">
        <w:rPr>
          <w:rFonts w:ascii="Times New Roman" w:eastAsia="Times New Roman" w:hAnsi="Times New Roman" w:cs="Times New Roman"/>
          <w:sz w:val="28"/>
          <w:szCs w:val="24"/>
          <w:lang w:eastAsia="ru-RU"/>
        </w:rPr>
        <w:t>. 3 января в 3:56:20 по московскому времени, на расстоянии в 119500 км от Земли из станции было выпущено облако паров натрия (1 кг); рассеиваясь в вакууме, облако светилось оранжевым светом в течение нескольких минут и наблюдалось с Земли как слабая звезда 6-й величины.</w:t>
      </w:r>
      <w:proofErr w:type="gramEnd"/>
    </w:p>
    <w:p w:rsidR="00423CCC" w:rsidRPr="00423CCC" w:rsidRDefault="00423CCC" w:rsidP="00423CCC">
      <w:pPr>
        <w:numPr>
          <w:ilvl w:val="0"/>
          <w:numId w:val="1"/>
        </w:numPr>
        <w:spacing w:after="0" w:line="360" w:lineRule="auto"/>
        <w:jc w:val="both"/>
        <w:rPr>
          <w:rFonts w:ascii="Times New Roman" w:eastAsia="Times New Roman" w:hAnsi="Times New Roman" w:cs="Times New Roman"/>
          <w:sz w:val="28"/>
          <w:szCs w:val="24"/>
          <w:lang w:eastAsia="ru-RU"/>
        </w:rPr>
      </w:pPr>
      <w:r w:rsidRPr="00423CCC">
        <w:rPr>
          <w:rFonts w:ascii="Times New Roman" w:eastAsia="Times New Roman" w:hAnsi="Times New Roman" w:cs="Times New Roman"/>
          <w:sz w:val="28"/>
          <w:szCs w:val="24"/>
          <w:lang w:eastAsia="ru-RU"/>
        </w:rPr>
        <w:t>Было установлено отсутствие у Луны значительного магнитного поля.</w:t>
      </w:r>
    </w:p>
    <w:p w:rsidR="00423CCC" w:rsidRPr="00423CCC" w:rsidRDefault="00423CCC" w:rsidP="00423CCC">
      <w:pPr>
        <w:spacing w:after="0" w:line="360" w:lineRule="auto"/>
        <w:ind w:firstLine="708"/>
        <w:jc w:val="both"/>
        <w:rPr>
          <w:rFonts w:ascii="Times New Roman" w:eastAsia="Times New Roman" w:hAnsi="Times New Roman" w:cs="Times New Roman"/>
          <w:sz w:val="28"/>
          <w:szCs w:val="24"/>
          <w:lang w:eastAsia="ru-RU"/>
        </w:rPr>
      </w:pPr>
      <w:r w:rsidRPr="00423CCC">
        <w:rPr>
          <w:rFonts w:ascii="Times New Roman" w:eastAsia="Times New Roman" w:hAnsi="Times New Roman" w:cs="Times New Roman"/>
          <w:sz w:val="28"/>
          <w:szCs w:val="24"/>
          <w:lang w:eastAsia="ru-RU"/>
        </w:rPr>
        <w:t xml:space="preserve">Несмотря на то, что станция в Луну не попала, АМС «Луна-1» стала первым в мире </w:t>
      </w:r>
      <w:hyperlink r:id="rId33" w:tooltip="Космический аппарат" w:history="1">
        <w:r w:rsidRPr="00423CCC">
          <w:rPr>
            <w:rFonts w:ascii="Times New Roman" w:eastAsia="Times New Roman" w:hAnsi="Times New Roman" w:cs="Times New Roman"/>
            <w:sz w:val="28"/>
            <w:szCs w:val="24"/>
            <w:lang w:eastAsia="ru-RU"/>
          </w:rPr>
          <w:t>космическим аппаратом</w:t>
        </w:r>
      </w:hyperlink>
      <w:r w:rsidRPr="00423CCC">
        <w:rPr>
          <w:rFonts w:ascii="Times New Roman" w:eastAsia="Times New Roman" w:hAnsi="Times New Roman" w:cs="Times New Roman"/>
          <w:sz w:val="28"/>
          <w:szCs w:val="24"/>
          <w:lang w:eastAsia="ru-RU"/>
        </w:rPr>
        <w:t xml:space="preserve">, достигшим </w:t>
      </w:r>
      <w:hyperlink r:id="rId34" w:tooltip="Вторая космическая скорость" w:history="1">
        <w:r w:rsidRPr="00423CCC">
          <w:rPr>
            <w:rFonts w:ascii="Times New Roman" w:eastAsia="Times New Roman" w:hAnsi="Times New Roman" w:cs="Times New Roman"/>
            <w:sz w:val="28"/>
            <w:szCs w:val="24"/>
            <w:lang w:eastAsia="ru-RU"/>
          </w:rPr>
          <w:t>второй космической скорости</w:t>
        </w:r>
      </w:hyperlink>
      <w:r w:rsidRPr="00423CCC">
        <w:rPr>
          <w:rFonts w:ascii="Times New Roman" w:eastAsia="Times New Roman" w:hAnsi="Times New Roman" w:cs="Times New Roman"/>
          <w:sz w:val="28"/>
          <w:szCs w:val="24"/>
          <w:lang w:eastAsia="ru-RU"/>
        </w:rPr>
        <w:t xml:space="preserve">, преодолевшим притяжение Земли и ставшим </w:t>
      </w:r>
      <w:hyperlink r:id="rId35" w:tooltip="Искусственный спутник Солнца" w:history="1">
        <w:r w:rsidRPr="00423CCC">
          <w:rPr>
            <w:rFonts w:ascii="Times New Roman" w:eastAsia="Times New Roman" w:hAnsi="Times New Roman" w:cs="Times New Roman"/>
            <w:sz w:val="28"/>
            <w:szCs w:val="24"/>
            <w:lang w:eastAsia="ru-RU"/>
          </w:rPr>
          <w:t>искусственным спутником Солнца</w:t>
        </w:r>
      </w:hyperlink>
      <w:r w:rsidRPr="00423CCC">
        <w:rPr>
          <w:rFonts w:ascii="Times New Roman" w:eastAsia="Times New Roman" w:hAnsi="Times New Roman" w:cs="Times New Roman"/>
          <w:sz w:val="28"/>
          <w:szCs w:val="24"/>
          <w:lang w:eastAsia="ru-RU"/>
        </w:rPr>
        <w:t>. Таким образом, в целом полёт можно охарактеризовать как частично-успешный, рекордный для своего времени и весьма продуктивный с научной точки зрения.</w:t>
      </w:r>
    </w:p>
    <w:p w:rsidR="00423CCC" w:rsidRDefault="00423CCC" w:rsidP="007D3728">
      <w:pPr>
        <w:spacing w:after="0" w:line="360" w:lineRule="auto"/>
        <w:ind w:firstLine="708"/>
        <w:jc w:val="both"/>
        <w:rPr>
          <w:color w:val="000000"/>
        </w:rPr>
      </w:pPr>
      <w:r w:rsidRPr="00423CCC">
        <w:rPr>
          <w:rFonts w:ascii="Times New Roman" w:hAnsi="Times New Roman" w:cs="Times New Roman"/>
          <w:sz w:val="28"/>
        </w:rPr>
        <w:lastRenderedPageBreak/>
        <w:t xml:space="preserve">Но наши ученые на этом не успокоились, и уже через девять месяцев, в сентябре 1959 года к Луне стартовала новая автоматическая станция «Луна-2», на </w:t>
      </w:r>
      <w:proofErr w:type="gramStart"/>
      <w:r w:rsidRPr="00423CCC">
        <w:rPr>
          <w:rFonts w:ascii="Times New Roman" w:hAnsi="Times New Roman" w:cs="Times New Roman"/>
          <w:sz w:val="28"/>
        </w:rPr>
        <w:t>более проверенном</w:t>
      </w:r>
      <w:proofErr w:type="gramEnd"/>
      <w:r w:rsidRPr="00423CCC">
        <w:rPr>
          <w:rFonts w:ascii="Times New Roman" w:hAnsi="Times New Roman" w:cs="Times New Roman"/>
          <w:sz w:val="28"/>
        </w:rPr>
        <w:t xml:space="preserve"> ракетоносителе. На этот раз все удалось – и старт, и полет, и посадка. Поэтому, покажется странным,</w:t>
      </w:r>
      <w:r>
        <w:rPr>
          <w:rFonts w:ascii="Times New Roman" w:hAnsi="Times New Roman" w:cs="Times New Roman"/>
          <w:sz w:val="28"/>
        </w:rPr>
        <w:t xml:space="preserve"> но</w:t>
      </w:r>
      <w:r w:rsidRPr="00423CCC">
        <w:rPr>
          <w:rFonts w:ascii="Times New Roman" w:hAnsi="Times New Roman" w:cs="Times New Roman"/>
          <w:sz w:val="28"/>
        </w:rPr>
        <w:t xml:space="preserve"> первым земным </w:t>
      </w:r>
      <w:proofErr w:type="gramStart"/>
      <w:r w:rsidRPr="00423CCC">
        <w:rPr>
          <w:rFonts w:ascii="Times New Roman" w:hAnsi="Times New Roman" w:cs="Times New Roman"/>
          <w:sz w:val="28"/>
        </w:rPr>
        <w:t>аппаратом</w:t>
      </w:r>
      <w:proofErr w:type="gramEnd"/>
      <w:r w:rsidRPr="00423CCC">
        <w:rPr>
          <w:rFonts w:ascii="Times New Roman" w:hAnsi="Times New Roman" w:cs="Times New Roman"/>
          <w:sz w:val="28"/>
        </w:rPr>
        <w:t xml:space="preserve"> севшим на поверхность луны стала станция «Луна-2».</w:t>
      </w:r>
    </w:p>
    <w:p w:rsidR="00423CCC" w:rsidRDefault="007D3728" w:rsidP="00423CCC">
      <w:r>
        <w:rPr>
          <w:noProof/>
          <w:lang w:eastAsia="ru-RU"/>
        </w:rPr>
        <w:drawing>
          <wp:anchor distT="0" distB="0" distL="114300" distR="114300" simplePos="0" relativeHeight="251660288" behindDoc="1" locked="0" layoutInCell="1" allowOverlap="1">
            <wp:simplePos x="0" y="0"/>
            <wp:positionH relativeFrom="column">
              <wp:posOffset>882015</wp:posOffset>
            </wp:positionH>
            <wp:positionV relativeFrom="paragraph">
              <wp:posOffset>166370</wp:posOffset>
            </wp:positionV>
            <wp:extent cx="3714115" cy="2590800"/>
            <wp:effectExtent l="19050" t="0" r="635" b="0"/>
            <wp:wrapThrough wrapText="bothSides">
              <wp:wrapPolygon edited="0">
                <wp:start x="443" y="0"/>
                <wp:lineTo x="-111" y="1112"/>
                <wp:lineTo x="-111" y="20329"/>
                <wp:lineTo x="222" y="21441"/>
                <wp:lineTo x="443" y="21441"/>
                <wp:lineTo x="21050" y="21441"/>
                <wp:lineTo x="21271" y="21441"/>
                <wp:lineTo x="21604" y="20806"/>
                <wp:lineTo x="21604" y="1112"/>
                <wp:lineTo x="21382" y="159"/>
                <wp:lineTo x="21050" y="0"/>
                <wp:lineTo x="443" y="0"/>
              </wp:wrapPolygon>
            </wp:wrapThrough>
            <wp:docPr id="3" name="Рисунок 3" descr="http://im7-tub-ru.yandex.net/i?id=416971896-59-72&amp;n=21">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7-tub-ru.yandex.net/i?id=416971896-59-72&amp;n=21">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4115" cy="2590800"/>
                    </a:xfrm>
                    <a:prstGeom prst="rect">
                      <a:avLst/>
                    </a:prstGeom>
                    <a:ln>
                      <a:noFill/>
                    </a:ln>
                    <a:effectLst>
                      <a:softEdge rad="112500"/>
                    </a:effectLst>
                  </pic:spPr>
                </pic:pic>
              </a:graphicData>
            </a:graphic>
          </wp:anchor>
        </w:drawing>
      </w:r>
    </w:p>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F2265D" w:rsidP="00423CCC"/>
    <w:p w:rsidR="00F2265D" w:rsidRDefault="003518E8" w:rsidP="00F2265D">
      <w:pPr>
        <w:spacing w:after="0" w:line="360" w:lineRule="auto"/>
        <w:jc w:val="center"/>
        <w:rPr>
          <w:rFonts w:ascii="Times New Roman" w:hAnsi="Times New Roman" w:cs="Times New Roman"/>
          <w:b/>
          <w:sz w:val="36"/>
        </w:rPr>
      </w:pPr>
      <w:r>
        <w:rPr>
          <w:rFonts w:ascii="Times New Roman" w:hAnsi="Times New Roman" w:cs="Times New Roman"/>
          <w:b/>
          <w:noProof/>
          <w:sz w:val="36"/>
          <w:lang w:eastAsia="ru-RU"/>
        </w:rPr>
        <w:lastRenderedPageBreak/>
        <w:drawing>
          <wp:anchor distT="0" distB="0" distL="114300" distR="114300" simplePos="0" relativeHeight="251668480" behindDoc="0" locked="0" layoutInCell="1" allowOverlap="1">
            <wp:simplePos x="0" y="0"/>
            <wp:positionH relativeFrom="column">
              <wp:posOffset>4548505</wp:posOffset>
            </wp:positionH>
            <wp:positionV relativeFrom="paragraph">
              <wp:posOffset>394335</wp:posOffset>
            </wp:positionV>
            <wp:extent cx="1428750" cy="1428750"/>
            <wp:effectExtent l="19050" t="0" r="0" b="0"/>
            <wp:wrapThrough wrapText="bothSides">
              <wp:wrapPolygon edited="0">
                <wp:start x="-288" y="0"/>
                <wp:lineTo x="-288" y="21312"/>
                <wp:lineTo x="21600" y="21312"/>
                <wp:lineTo x="21600" y="0"/>
                <wp:lineTo x="-288" y="0"/>
              </wp:wrapPolygon>
            </wp:wrapThrough>
            <wp:docPr id="22" name="Рисунок 22" descr="http://im6-tub-ru.yandex.net/i?id=113140544-61-72&amp;n=21">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6-tub-ru.yandex.net/i?id=113140544-61-72&amp;n=21">
                      <a:hlinkClick r:id="rId38" tgtFrame="&quot;_blank&quot;"/>
                    </pic:cNvPr>
                    <pic:cNvPicPr>
                      <a:picLocks noChangeAspect="1" noChangeArrowheads="1"/>
                    </pic:cNvPicPr>
                  </pic:nvPicPr>
                  <pic:blipFill>
                    <a:blip r:embed="rId39"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00F2265D" w:rsidRPr="00F2265D">
        <w:rPr>
          <w:rFonts w:ascii="Times New Roman" w:hAnsi="Times New Roman" w:cs="Times New Roman"/>
          <w:b/>
          <w:sz w:val="36"/>
        </w:rPr>
        <w:t>День заповедников и национальных парков</w:t>
      </w:r>
    </w:p>
    <w:p w:rsidR="00F2265D" w:rsidRDefault="00F2265D" w:rsidP="00B46B19">
      <w:pPr>
        <w:spacing w:after="0" w:line="360" w:lineRule="auto"/>
        <w:ind w:firstLine="708"/>
        <w:jc w:val="both"/>
        <w:rPr>
          <w:rFonts w:ascii="Times New Roman" w:hAnsi="Times New Roman" w:cs="Times New Roman"/>
          <w:sz w:val="28"/>
        </w:rPr>
      </w:pPr>
      <w:r w:rsidRPr="00F2265D">
        <w:rPr>
          <w:rFonts w:ascii="Times New Roman" w:hAnsi="Times New Roman" w:cs="Times New Roman"/>
          <w:sz w:val="28"/>
        </w:rPr>
        <w:t>11 января 1997 года по инициативе Центра охраны дикой природы,</w:t>
      </w:r>
      <w:r w:rsidR="00B46B19">
        <w:rPr>
          <w:rFonts w:ascii="Times New Roman" w:hAnsi="Times New Roman" w:cs="Times New Roman"/>
          <w:sz w:val="28"/>
        </w:rPr>
        <w:t xml:space="preserve"> Всемирного Фонда дикой природы </w:t>
      </w:r>
      <w:r w:rsidRPr="00F2265D">
        <w:rPr>
          <w:rFonts w:ascii="Times New Roman" w:hAnsi="Times New Roman" w:cs="Times New Roman"/>
          <w:sz w:val="28"/>
        </w:rPr>
        <w:t xml:space="preserve"> впервые был отмечен День запо</w:t>
      </w:r>
      <w:r>
        <w:rPr>
          <w:rFonts w:ascii="Times New Roman" w:hAnsi="Times New Roman" w:cs="Times New Roman"/>
          <w:sz w:val="28"/>
        </w:rPr>
        <w:t xml:space="preserve">ведников и национальных парков. </w:t>
      </w:r>
    </w:p>
    <w:p w:rsidR="00F2265D" w:rsidRDefault="00C97E09" w:rsidP="00B46B19">
      <w:pPr>
        <w:spacing w:after="0" w:line="360" w:lineRule="auto"/>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4864" behindDoc="0" locked="0" layoutInCell="1" allowOverlap="1">
            <wp:simplePos x="0" y="0"/>
            <wp:positionH relativeFrom="column">
              <wp:posOffset>-70485</wp:posOffset>
            </wp:positionH>
            <wp:positionV relativeFrom="paragraph">
              <wp:posOffset>2545080</wp:posOffset>
            </wp:positionV>
            <wp:extent cx="5934075" cy="2914650"/>
            <wp:effectExtent l="0" t="0" r="9525" b="0"/>
            <wp:wrapThrough wrapText="bothSides">
              <wp:wrapPolygon edited="0">
                <wp:start x="277" y="282"/>
                <wp:lineTo x="0" y="1694"/>
                <wp:lineTo x="69" y="20612"/>
                <wp:lineTo x="208" y="21176"/>
                <wp:lineTo x="21427" y="21176"/>
                <wp:lineTo x="21496" y="21176"/>
                <wp:lineTo x="21635" y="20753"/>
                <wp:lineTo x="21635" y="1694"/>
                <wp:lineTo x="21565" y="706"/>
                <wp:lineTo x="21427" y="282"/>
                <wp:lineTo x="277" y="282"/>
              </wp:wrapPolygon>
            </wp:wrapThrough>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0" cstate="print"/>
                    <a:srcRect/>
                    <a:stretch>
                      <a:fillRect/>
                    </a:stretch>
                  </pic:blipFill>
                  <pic:spPr bwMode="auto">
                    <a:xfrm>
                      <a:off x="0" y="0"/>
                      <a:ext cx="5934075" cy="2914650"/>
                    </a:xfrm>
                    <a:prstGeom prst="rect">
                      <a:avLst/>
                    </a:prstGeom>
                    <a:noFill/>
                    <a:ln w="9525">
                      <a:noFill/>
                      <a:miter lim="800000"/>
                      <a:headEnd/>
                      <a:tailEnd/>
                    </a:ln>
                  </pic:spPr>
                </pic:pic>
              </a:graphicData>
            </a:graphic>
          </wp:anchor>
        </w:drawing>
      </w:r>
      <w:r w:rsidR="00F2265D" w:rsidRPr="00F2265D">
        <w:rPr>
          <w:rFonts w:ascii="Times New Roman" w:hAnsi="Times New Roman" w:cs="Times New Roman"/>
          <w:sz w:val="28"/>
        </w:rPr>
        <w:t xml:space="preserve">Выбрана дата не случайно, именно в этот день в 1916 году в России был образован первый государственный заповедник </w:t>
      </w:r>
      <w:proofErr w:type="spellStart"/>
      <w:r w:rsidR="00F2265D" w:rsidRPr="00F2265D">
        <w:rPr>
          <w:rFonts w:ascii="Times New Roman" w:hAnsi="Times New Roman" w:cs="Times New Roman"/>
          <w:sz w:val="28"/>
        </w:rPr>
        <w:t>Баргузинский</w:t>
      </w:r>
      <w:proofErr w:type="spellEnd"/>
      <w:r w:rsidR="00F2265D" w:rsidRPr="00F2265D">
        <w:rPr>
          <w:rFonts w:ascii="Times New Roman" w:hAnsi="Times New Roman" w:cs="Times New Roman"/>
          <w:sz w:val="28"/>
        </w:rPr>
        <w:t>. С каждым годом этот праздник приобретает всё более высокую значимость. В нашем мире остаётся все меньше уголков нетронутой цивилизацией природы. Работники заповедников и национальных парков выполняют важную и ответственную функцию - сохраняют и восстанавливают уникальные природные комплексы нашей страны и края, разнообразие животного и растительного мира.</w:t>
      </w:r>
    </w:p>
    <w:p w:rsidR="00C97E09" w:rsidRDefault="00C97E09" w:rsidP="00C97E09">
      <w:pPr>
        <w:pStyle w:val="a4"/>
        <w:shd w:val="clear" w:color="auto" w:fill="00FFFF"/>
        <w:spacing w:after="0" w:line="360" w:lineRule="auto"/>
        <w:ind w:firstLine="708"/>
        <w:jc w:val="both"/>
        <w:rPr>
          <w:sz w:val="28"/>
          <w:szCs w:val="28"/>
        </w:rPr>
      </w:pPr>
      <w:r>
        <w:rPr>
          <w:sz w:val="28"/>
          <w:szCs w:val="28"/>
        </w:rPr>
        <w:t xml:space="preserve">Заповедник был создан с целью защиты и сохранения всего побережья Байкала и склонов </w:t>
      </w:r>
      <w:proofErr w:type="spellStart"/>
      <w:r>
        <w:rPr>
          <w:sz w:val="28"/>
          <w:szCs w:val="28"/>
        </w:rPr>
        <w:t>Баргузинского</w:t>
      </w:r>
      <w:proofErr w:type="spellEnd"/>
      <w:r>
        <w:rPr>
          <w:sz w:val="28"/>
          <w:szCs w:val="28"/>
        </w:rPr>
        <w:t xml:space="preserve"> хребта. В наши дни старейший заповедник России наделен статусом биосферного заповедника - такое решение было принято Организацией Объединенных Наций в 1986 году. В наши дни </w:t>
      </w:r>
      <w:proofErr w:type="spellStart"/>
      <w:r>
        <w:rPr>
          <w:sz w:val="28"/>
          <w:szCs w:val="28"/>
        </w:rPr>
        <w:t>Баргузинский</w:t>
      </w:r>
      <w:proofErr w:type="spellEnd"/>
      <w:r>
        <w:rPr>
          <w:sz w:val="28"/>
          <w:szCs w:val="28"/>
        </w:rPr>
        <w:t xml:space="preserve"> и другие заповедники, а также национальные парки входят в категорию Всемирного культурного и природного наследия.</w:t>
      </w:r>
    </w:p>
    <w:p w:rsidR="00C97E09" w:rsidRDefault="00C97E09" w:rsidP="00C97E09">
      <w:pPr>
        <w:pStyle w:val="a4"/>
        <w:shd w:val="clear" w:color="auto" w:fill="00FFFF"/>
        <w:spacing w:before="0" w:beforeAutospacing="0" w:after="0" w:line="360" w:lineRule="auto"/>
        <w:ind w:firstLine="708"/>
        <w:jc w:val="both"/>
        <w:rPr>
          <w:sz w:val="28"/>
          <w:szCs w:val="28"/>
        </w:rPr>
      </w:pPr>
      <w:r>
        <w:rPr>
          <w:sz w:val="28"/>
          <w:szCs w:val="28"/>
        </w:rPr>
        <w:lastRenderedPageBreak/>
        <w:t>На территории Российской Федерации статусом "природных заповедников" наделены более 100 природных зон, площадь которых составляет примерно 34 миллиона гектаров. Статус «национальный» присвоен более 35 паркам, общая площадь которых составляет более 7 миллионов гектаров.</w:t>
      </w:r>
    </w:p>
    <w:p w:rsidR="00C97E09" w:rsidRDefault="00C97E09" w:rsidP="00C97E09">
      <w:pPr>
        <w:pStyle w:val="a4"/>
        <w:shd w:val="clear" w:color="auto" w:fill="00FFFF"/>
        <w:spacing w:before="0" w:beforeAutospacing="0" w:after="0" w:line="360" w:lineRule="auto"/>
        <w:ind w:firstLine="708"/>
        <w:jc w:val="both"/>
        <w:rPr>
          <w:sz w:val="28"/>
          <w:szCs w:val="28"/>
        </w:rPr>
      </w:pPr>
      <w:r>
        <w:rPr>
          <w:sz w:val="28"/>
          <w:szCs w:val="28"/>
        </w:rPr>
        <w:t>К наиболее известным и величественным заповедным зонам относятся:</w:t>
      </w:r>
    </w:p>
    <w:p w:rsidR="00C97E09" w:rsidRDefault="00C97E09" w:rsidP="00C97E09">
      <w:pPr>
        <w:pStyle w:val="a4"/>
        <w:shd w:val="clear" w:color="auto" w:fill="00FFFF"/>
        <w:spacing w:after="0" w:line="360" w:lineRule="auto"/>
        <w:jc w:val="center"/>
        <w:rPr>
          <w:b/>
          <w:sz w:val="28"/>
          <w:szCs w:val="28"/>
        </w:rPr>
      </w:pPr>
      <w:r>
        <w:rPr>
          <w:b/>
          <w:sz w:val="28"/>
          <w:szCs w:val="28"/>
        </w:rPr>
        <w:t>Курильский государственный природный заповедник</w:t>
      </w:r>
    </w:p>
    <w:p w:rsidR="00214454" w:rsidRDefault="00C97E09" w:rsidP="00214454">
      <w:pPr>
        <w:pStyle w:val="a4"/>
        <w:shd w:val="clear" w:color="auto" w:fill="00FFFF"/>
        <w:spacing w:after="0" w:line="360" w:lineRule="auto"/>
        <w:ind w:firstLine="708"/>
        <w:jc w:val="both"/>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2626995</wp:posOffset>
            </wp:positionH>
            <wp:positionV relativeFrom="paragraph">
              <wp:posOffset>151765</wp:posOffset>
            </wp:positionV>
            <wp:extent cx="3100705" cy="2389505"/>
            <wp:effectExtent l="266700" t="266700" r="461645" b="448945"/>
            <wp:wrapThrough wrapText="bothSides">
              <wp:wrapPolygon edited="0">
                <wp:start x="398" y="-1000"/>
                <wp:lineTo x="-232" y="-563"/>
                <wp:lineTo x="-1141" y="1299"/>
                <wp:lineTo x="-1043" y="10294"/>
                <wp:lineTo x="-1105" y="15847"/>
                <wp:lineTo x="-976" y="22066"/>
                <wp:lineTo x="-142" y="24025"/>
                <wp:lineTo x="166" y="24501"/>
                <wp:lineTo x="14205" y="24741"/>
                <wp:lineTo x="16843" y="24363"/>
                <wp:lineTo x="16858" y="24534"/>
                <wp:lineTo x="19789" y="24460"/>
                <wp:lineTo x="20448" y="24366"/>
                <wp:lineTo x="22559" y="24063"/>
                <wp:lineTo x="22691" y="24044"/>
                <wp:lineTo x="23307" y="23436"/>
                <wp:lineTo x="23570" y="23398"/>
                <wp:lineTo x="24040" y="21079"/>
                <wp:lineTo x="23997" y="20565"/>
                <wp:lineTo x="24042" y="17960"/>
                <wp:lineTo x="24027" y="17789"/>
                <wp:lineTo x="24073" y="15184"/>
                <wp:lineTo x="24058" y="15013"/>
                <wp:lineTo x="24103" y="12407"/>
                <wp:lineTo x="24089" y="12236"/>
                <wp:lineTo x="24002" y="9650"/>
                <wp:lineTo x="23988" y="9479"/>
                <wp:lineTo x="24033" y="6873"/>
                <wp:lineTo x="24018" y="6702"/>
                <wp:lineTo x="24064" y="4097"/>
                <wp:lineTo x="24049" y="3926"/>
                <wp:lineTo x="23962" y="1339"/>
                <wp:lineTo x="24021" y="465"/>
                <wp:lineTo x="22410" y="-1210"/>
                <wp:lineTo x="21722" y="-1458"/>
                <wp:lineTo x="2509" y="-1303"/>
                <wp:lineTo x="398" y="-1000"/>
              </wp:wrapPolygon>
            </wp:wrapThrough>
            <wp:docPr id="23" name="Рисунок 1">
              <a:hlinkClick xmlns:a="http://schemas.openxmlformats.org/drawingml/2006/main" r:id="rId41" tgtFrame="&quot;_blank&quot;"/>
            </wp:docPr>
            <wp:cNvGraphicFramePr/>
            <a:graphic xmlns:a="http://schemas.openxmlformats.org/drawingml/2006/main">
              <a:graphicData uri="http://schemas.openxmlformats.org/drawingml/2006/picture">
                <pic:pic xmlns:pic="http://schemas.openxmlformats.org/drawingml/2006/picture">
                  <pic:nvPicPr>
                    <pic:cNvPr id="0" name="Picture 1" descr="http://im7-tub-ru.yandex.net/i?id=252355864-15-72&amp;n=21">
                      <a:hlinkClick r:id="rId41" tgtFrame="&quot;_blank&quot;"/>
                    </pic:cNvPr>
                    <pic:cNvPicPr>
                      <a:picLocks noChangeAspect="1" noChangeArrowheads="1"/>
                    </pic:cNvPicPr>
                  </pic:nvPicPr>
                  <pic:blipFill>
                    <a:blip r:embed="rId42" cstate="print"/>
                    <a:srcRect/>
                    <a:stretch>
                      <a:fillRect/>
                    </a:stretch>
                  </pic:blipFill>
                  <pic:spPr bwMode="auto">
                    <a:xfrm rot="378192">
                      <a:off x="0" y="0"/>
                      <a:ext cx="3100705" cy="2389505"/>
                    </a:xfrm>
                    <a:prstGeom prst="rect">
                      <a:avLst/>
                    </a:prstGeom>
                    <a:ln>
                      <a:noFill/>
                    </a:ln>
                    <a:effectLst>
                      <a:outerShdw blurRad="292100" dist="139700" dir="2700000" algn="tl" rotWithShape="0">
                        <a:srgbClr val="333333">
                          <a:alpha val="65000"/>
                        </a:srgbClr>
                      </a:outerShdw>
                    </a:effectLst>
                  </pic:spPr>
                </pic:pic>
              </a:graphicData>
            </a:graphic>
          </wp:anchor>
        </w:drawing>
      </w:r>
      <w:r>
        <w:rPr>
          <w:sz w:val="28"/>
          <w:szCs w:val="28"/>
        </w:rPr>
        <w:t>Курильский заповедник расположен на  Дальнем Востоке. В территорию заповедника входит остров Кунашир и прилегающие к нему многочисленные островки Малой Курильской гряды. Расположение заповедника, влажный и теплый климат, созданный под влиянием восточноазиатских муссонов, привлекают бесчисленное количество птиц на гнездовку. Постоянная вулканическая активность способствует формированию особых тепловых зон. Вся территория заповедника покрыта растениями и населена животными, встречающимися только в этой части земного шара.</w:t>
      </w:r>
    </w:p>
    <w:p w:rsidR="00214454" w:rsidRDefault="00214454" w:rsidP="00214454">
      <w:pPr>
        <w:pStyle w:val="a4"/>
        <w:shd w:val="clear" w:color="auto" w:fill="00FFFF"/>
        <w:spacing w:after="0" w:line="360" w:lineRule="auto"/>
        <w:ind w:firstLine="708"/>
        <w:jc w:val="both"/>
        <w:rPr>
          <w:sz w:val="28"/>
          <w:szCs w:val="28"/>
        </w:rPr>
      </w:pPr>
    </w:p>
    <w:p w:rsidR="00214454" w:rsidRDefault="00214454" w:rsidP="00214454">
      <w:pPr>
        <w:pStyle w:val="a4"/>
        <w:shd w:val="clear" w:color="auto" w:fill="00FFFF"/>
        <w:spacing w:after="0" w:line="360" w:lineRule="auto"/>
        <w:ind w:firstLine="708"/>
        <w:jc w:val="both"/>
        <w:rPr>
          <w:sz w:val="28"/>
          <w:szCs w:val="28"/>
        </w:rPr>
      </w:pPr>
    </w:p>
    <w:p w:rsidR="00214454" w:rsidRDefault="00214454" w:rsidP="00214454">
      <w:pPr>
        <w:pStyle w:val="a4"/>
        <w:shd w:val="clear" w:color="auto" w:fill="00FFFF"/>
        <w:spacing w:after="0" w:line="360" w:lineRule="auto"/>
        <w:ind w:firstLine="708"/>
        <w:jc w:val="both"/>
        <w:rPr>
          <w:sz w:val="28"/>
          <w:szCs w:val="28"/>
        </w:rPr>
      </w:pPr>
    </w:p>
    <w:p w:rsidR="00214454" w:rsidRPr="00214454" w:rsidRDefault="00214454" w:rsidP="00214454">
      <w:pPr>
        <w:pStyle w:val="a4"/>
        <w:shd w:val="clear" w:color="auto" w:fill="00FFFF"/>
        <w:spacing w:after="0" w:line="360" w:lineRule="auto"/>
        <w:ind w:firstLine="708"/>
        <w:jc w:val="both"/>
        <w:rPr>
          <w:sz w:val="28"/>
          <w:szCs w:val="28"/>
        </w:rPr>
      </w:pPr>
    </w:p>
    <w:p w:rsidR="00C97E09" w:rsidRDefault="00C97E09" w:rsidP="00214454">
      <w:pPr>
        <w:pStyle w:val="a4"/>
        <w:shd w:val="clear" w:color="auto" w:fill="00FFFF"/>
        <w:spacing w:before="0" w:beforeAutospacing="0" w:after="0" w:line="360" w:lineRule="auto"/>
        <w:jc w:val="center"/>
        <w:rPr>
          <w:b/>
          <w:sz w:val="28"/>
          <w:szCs w:val="28"/>
        </w:rPr>
      </w:pPr>
      <w:r>
        <w:rPr>
          <w:b/>
          <w:sz w:val="28"/>
          <w:szCs w:val="28"/>
        </w:rPr>
        <w:lastRenderedPageBreak/>
        <w:t>Национальный парк “</w:t>
      </w:r>
      <w:proofErr w:type="spellStart"/>
      <w:r>
        <w:rPr>
          <w:b/>
          <w:sz w:val="28"/>
          <w:szCs w:val="28"/>
        </w:rPr>
        <w:t>Таганай</w:t>
      </w:r>
      <w:proofErr w:type="spellEnd"/>
      <w:r>
        <w:rPr>
          <w:b/>
          <w:sz w:val="28"/>
          <w:szCs w:val="28"/>
        </w:rPr>
        <w:t>”</w:t>
      </w:r>
    </w:p>
    <w:p w:rsidR="00C97E09" w:rsidRDefault="00214454" w:rsidP="00214454">
      <w:pPr>
        <w:pStyle w:val="a4"/>
        <w:shd w:val="clear" w:color="auto" w:fill="00FFFF"/>
        <w:spacing w:before="0" w:beforeAutospacing="0" w:after="0" w:line="360" w:lineRule="auto"/>
        <w:ind w:firstLine="708"/>
        <w:jc w:val="both"/>
        <w:rPr>
          <w:sz w:val="28"/>
          <w:szCs w:val="28"/>
        </w:rPr>
      </w:pPr>
      <w:r w:rsidRPr="00214454">
        <w:rPr>
          <w:noProof/>
          <w:sz w:val="28"/>
          <w:szCs w:val="28"/>
        </w:rPr>
        <w:drawing>
          <wp:anchor distT="0" distB="0" distL="114300" distR="114300" simplePos="0" relativeHeight="251687936" behindDoc="0" locked="0" layoutInCell="1" allowOverlap="1">
            <wp:simplePos x="0" y="0"/>
            <wp:positionH relativeFrom="column">
              <wp:posOffset>-528320</wp:posOffset>
            </wp:positionH>
            <wp:positionV relativeFrom="paragraph">
              <wp:posOffset>270510</wp:posOffset>
            </wp:positionV>
            <wp:extent cx="2525395" cy="1683385"/>
            <wp:effectExtent l="209550" t="361950" r="198755" b="335915"/>
            <wp:wrapThrough wrapText="bothSides">
              <wp:wrapPolygon edited="0">
                <wp:start x="21103" y="-359"/>
                <wp:lineTo x="183" y="-430"/>
                <wp:lineTo x="-380" y="1350"/>
                <wp:lineTo x="-294" y="21215"/>
                <wp:lineTo x="634" y="21675"/>
                <wp:lineTo x="789" y="21752"/>
                <wp:lineTo x="7333" y="21648"/>
                <wp:lineTo x="7487" y="21725"/>
                <wp:lineTo x="15731" y="21692"/>
                <wp:lineTo x="17278" y="22459"/>
                <wp:lineTo x="21554" y="21747"/>
                <wp:lineTo x="21809" y="20586"/>
                <wp:lineTo x="21803" y="16721"/>
                <wp:lineTo x="21854" y="16489"/>
                <wp:lineTo x="21847" y="12624"/>
                <wp:lineTo x="21898" y="12392"/>
                <wp:lineTo x="21736" y="8451"/>
                <wp:lineTo x="21788" y="8218"/>
                <wp:lineTo x="21781" y="4354"/>
                <wp:lineTo x="21832" y="4122"/>
                <wp:lineTo x="21876" y="25"/>
                <wp:lineTo x="21103" y="-359"/>
              </wp:wrapPolygon>
            </wp:wrapThrough>
            <wp:docPr id="21" name="Рисунок 7" descr="http://im1-tub-ru.yandex.net/i?id=653552705-47-72&amp;n=21">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m1-tub-ru.yandex.net/i?id=653552705-47-72&amp;n=21">
                      <a:hlinkClick r:id="rId43" tgtFrame="&quot;_blank&quot;"/>
                    </pic:cNvPr>
                    <pic:cNvPicPr>
                      <a:picLocks noChangeAspect="1" noChangeArrowheads="1"/>
                    </pic:cNvPicPr>
                  </pic:nvPicPr>
                  <pic:blipFill>
                    <a:blip r:embed="rId44" cstate="print"/>
                    <a:srcRect/>
                    <a:stretch>
                      <a:fillRect/>
                    </a:stretch>
                  </pic:blipFill>
                  <pic:spPr bwMode="auto">
                    <a:xfrm rot="-1097012">
                      <a:off x="0" y="0"/>
                      <a:ext cx="2525395" cy="1683385"/>
                    </a:xfrm>
                    <a:prstGeom prst="rect">
                      <a:avLst/>
                    </a:prstGeom>
                    <a:noFill/>
                  </pic:spPr>
                </pic:pic>
              </a:graphicData>
            </a:graphic>
          </wp:anchor>
        </w:drawing>
      </w:r>
      <w:r w:rsidR="00C97E09" w:rsidRPr="00214454">
        <w:rPr>
          <w:sz w:val="28"/>
          <w:szCs w:val="28"/>
        </w:rPr>
        <w:t xml:space="preserve">Этот красивейший заповедник находится в уникальном уголке Южного Урала, в его южной части, недалеко от старинного города Златоуста. Никто не остается равнодушным к неповторимой красоте горных ландшафтов </w:t>
      </w:r>
      <w:proofErr w:type="spellStart"/>
      <w:r w:rsidR="00C97E09" w:rsidRPr="00214454">
        <w:rPr>
          <w:sz w:val="28"/>
          <w:szCs w:val="28"/>
        </w:rPr>
        <w:t>Юрмы</w:t>
      </w:r>
      <w:proofErr w:type="spellEnd"/>
      <w:r w:rsidR="00C97E09" w:rsidRPr="00214454">
        <w:rPr>
          <w:sz w:val="28"/>
          <w:szCs w:val="28"/>
        </w:rPr>
        <w:t xml:space="preserve">, </w:t>
      </w:r>
      <w:proofErr w:type="spellStart"/>
      <w:r w:rsidR="00C97E09" w:rsidRPr="00214454">
        <w:rPr>
          <w:sz w:val="28"/>
          <w:szCs w:val="28"/>
        </w:rPr>
        <w:t>Ицыла</w:t>
      </w:r>
      <w:proofErr w:type="spellEnd"/>
      <w:r w:rsidR="00C97E09" w:rsidRPr="00214454">
        <w:rPr>
          <w:sz w:val="28"/>
          <w:szCs w:val="28"/>
        </w:rPr>
        <w:t xml:space="preserve">, </w:t>
      </w:r>
      <w:proofErr w:type="spellStart"/>
      <w:r w:rsidR="00C97E09" w:rsidRPr="00214454">
        <w:rPr>
          <w:sz w:val="28"/>
          <w:szCs w:val="28"/>
        </w:rPr>
        <w:t>Таганая</w:t>
      </w:r>
      <w:proofErr w:type="spellEnd"/>
      <w:r w:rsidR="00C97E09" w:rsidRPr="00214454">
        <w:rPr>
          <w:sz w:val="28"/>
          <w:szCs w:val="28"/>
        </w:rPr>
        <w:t>. Здесь находятся нетронутые человеческой деятельностью горные луга и тундры, а также реликтовые леса. Это заповедное место можно назвать маленькой горной страной со своей тундрой и тайгой, со своими речушками и топкими болотами.</w:t>
      </w:r>
    </w:p>
    <w:p w:rsidR="00214454" w:rsidRPr="00214454" w:rsidRDefault="00214454" w:rsidP="00214454">
      <w:pPr>
        <w:pStyle w:val="a4"/>
        <w:shd w:val="clear" w:color="auto" w:fill="00FFFF"/>
        <w:spacing w:before="0" w:beforeAutospacing="0" w:after="0" w:line="360" w:lineRule="auto"/>
        <w:ind w:firstLine="708"/>
        <w:jc w:val="both"/>
        <w:rPr>
          <w:sz w:val="28"/>
          <w:szCs w:val="28"/>
        </w:rPr>
      </w:pPr>
    </w:p>
    <w:p w:rsidR="00C97E09" w:rsidRDefault="00C97E09" w:rsidP="00C97E09">
      <w:pPr>
        <w:pStyle w:val="a4"/>
        <w:shd w:val="clear" w:color="auto" w:fill="00FFFF"/>
        <w:spacing w:after="0" w:line="360" w:lineRule="auto"/>
        <w:jc w:val="center"/>
        <w:rPr>
          <w:b/>
          <w:sz w:val="28"/>
          <w:szCs w:val="28"/>
        </w:rPr>
      </w:pPr>
      <w:r>
        <w:rPr>
          <w:noProof/>
        </w:rPr>
        <w:drawing>
          <wp:anchor distT="12192" distB="17526" distL="114300" distR="122301" simplePos="0" relativeHeight="251688960" behindDoc="0" locked="0" layoutInCell="1" allowOverlap="1">
            <wp:simplePos x="0" y="0"/>
            <wp:positionH relativeFrom="column">
              <wp:posOffset>872490</wp:posOffset>
            </wp:positionH>
            <wp:positionV relativeFrom="paragraph">
              <wp:posOffset>231140</wp:posOffset>
            </wp:positionV>
            <wp:extent cx="4199890" cy="1779905"/>
            <wp:effectExtent l="0" t="0" r="0" b="0"/>
            <wp:wrapThrough wrapText="bothSides">
              <wp:wrapPolygon edited="0">
                <wp:start x="392" y="0"/>
                <wp:lineTo x="-98" y="1595"/>
                <wp:lineTo x="-98" y="20005"/>
                <wp:lineTo x="98" y="21377"/>
                <wp:lineTo x="392" y="21377"/>
                <wp:lineTo x="21120" y="21377"/>
                <wp:lineTo x="21414" y="21377"/>
                <wp:lineTo x="21610" y="20005"/>
                <wp:lineTo x="21610" y="1595"/>
                <wp:lineTo x="21414" y="223"/>
                <wp:lineTo x="21120" y="0"/>
                <wp:lineTo x="392" y="0"/>
              </wp:wrapPolygon>
            </wp:wrapThrough>
            <wp:docPr id="20" name="Рисунок 10">
              <a:hlinkClick xmlns:a="http://schemas.openxmlformats.org/drawingml/2006/main" r:id="rId45" tgtFrame="&quot;_blank&quot;"/>
            </wp:docPr>
            <wp:cNvGraphicFramePr/>
            <a:graphic xmlns:a="http://schemas.openxmlformats.org/drawingml/2006/main">
              <a:graphicData uri="http://schemas.openxmlformats.org/drawingml/2006/picture">
                <pic:pic xmlns:pic="http://schemas.openxmlformats.org/drawingml/2006/picture">
                  <pic:nvPicPr>
                    <pic:cNvPr id="0" name="Picture 10" descr="http://im0-tub-ru.yandex.net/i?id=83826919-28-72&amp;n=21">
                      <a:hlinkClick r:id="rId45" tgtFrame="&quot;_blank&quot;"/>
                    </pic:cNvPr>
                    <pic:cNvPicPr>
                      <a:picLocks noChangeAspect="1" noChangeArrowheads="1"/>
                    </pic:cNvPicPr>
                  </pic:nvPicPr>
                  <pic:blipFill>
                    <a:blip r:embed="rId46" cstate="print"/>
                    <a:srcRect/>
                    <a:stretch>
                      <a:fillRect/>
                    </a:stretch>
                  </pic:blipFill>
                  <pic:spPr bwMode="auto">
                    <a:xfrm>
                      <a:off x="0" y="0"/>
                      <a:ext cx="4208145" cy="1809750"/>
                    </a:xfrm>
                    <a:prstGeom prst="rect">
                      <a:avLst/>
                    </a:prstGeom>
                    <a:ln>
                      <a:noFill/>
                    </a:ln>
                    <a:effectLst>
                      <a:softEdge rad="112500"/>
                    </a:effectLst>
                  </pic:spPr>
                </pic:pic>
              </a:graphicData>
            </a:graphic>
          </wp:anchor>
        </w:drawing>
      </w:r>
      <w:r>
        <w:rPr>
          <w:b/>
          <w:sz w:val="28"/>
          <w:szCs w:val="28"/>
        </w:rPr>
        <w:t xml:space="preserve">Национальный парк </w:t>
      </w:r>
      <w:proofErr w:type="spellStart"/>
      <w:r>
        <w:rPr>
          <w:b/>
          <w:sz w:val="28"/>
          <w:szCs w:val="28"/>
        </w:rPr>
        <w:t>Паанаярви</w:t>
      </w:r>
      <w:proofErr w:type="spellEnd"/>
    </w:p>
    <w:p w:rsidR="00C97E09" w:rsidRDefault="00C97E09" w:rsidP="00C97E09">
      <w:pPr>
        <w:pStyle w:val="a4"/>
        <w:shd w:val="clear" w:color="auto" w:fill="00FFFF"/>
        <w:spacing w:after="0" w:line="360" w:lineRule="auto"/>
        <w:ind w:firstLine="708"/>
        <w:jc w:val="both"/>
        <w:rPr>
          <w:sz w:val="28"/>
          <w:szCs w:val="28"/>
        </w:rPr>
      </w:pPr>
      <w:r>
        <w:rPr>
          <w:sz w:val="28"/>
          <w:szCs w:val="28"/>
        </w:rPr>
        <w:t>Этот заповедник находится в республике Карелия. Красивейшие ландшафты, а также богатейший растительный и животный мир, привлекают множество посетителей. Каждый, кто хочет насладиться тишиной и красотами первозданной природы, обязан посетить этот парк.</w:t>
      </w:r>
    </w:p>
    <w:p w:rsidR="00214454" w:rsidRDefault="00214454" w:rsidP="00214454">
      <w:pPr>
        <w:pStyle w:val="a4"/>
        <w:shd w:val="clear" w:color="auto" w:fill="00FFFF"/>
        <w:spacing w:before="0" w:beforeAutospacing="0" w:after="0" w:line="360" w:lineRule="auto"/>
        <w:jc w:val="center"/>
        <w:rPr>
          <w:b/>
          <w:sz w:val="28"/>
          <w:szCs w:val="28"/>
        </w:rPr>
      </w:pPr>
    </w:p>
    <w:p w:rsidR="00214454" w:rsidRDefault="00214454" w:rsidP="00214454">
      <w:pPr>
        <w:pStyle w:val="a4"/>
        <w:shd w:val="clear" w:color="auto" w:fill="00FFFF"/>
        <w:spacing w:before="0" w:beforeAutospacing="0" w:after="0" w:line="360" w:lineRule="auto"/>
        <w:jc w:val="center"/>
        <w:rPr>
          <w:b/>
          <w:sz w:val="28"/>
          <w:szCs w:val="28"/>
        </w:rPr>
      </w:pPr>
    </w:p>
    <w:p w:rsidR="00214454" w:rsidRDefault="00214454" w:rsidP="00214454">
      <w:pPr>
        <w:pStyle w:val="a4"/>
        <w:shd w:val="clear" w:color="auto" w:fill="00FFFF"/>
        <w:spacing w:before="0" w:beforeAutospacing="0" w:after="0" w:line="360" w:lineRule="auto"/>
        <w:jc w:val="center"/>
        <w:rPr>
          <w:b/>
          <w:sz w:val="28"/>
          <w:szCs w:val="28"/>
        </w:rPr>
      </w:pPr>
    </w:p>
    <w:p w:rsidR="00C97E09" w:rsidRDefault="00C97E09" w:rsidP="00214454">
      <w:pPr>
        <w:pStyle w:val="a4"/>
        <w:shd w:val="clear" w:color="auto" w:fill="00FFFF"/>
        <w:spacing w:before="0" w:beforeAutospacing="0" w:after="0" w:line="360" w:lineRule="auto"/>
        <w:jc w:val="center"/>
        <w:rPr>
          <w:b/>
          <w:sz w:val="28"/>
          <w:szCs w:val="28"/>
        </w:rPr>
      </w:pPr>
      <w:r>
        <w:rPr>
          <w:b/>
          <w:sz w:val="28"/>
          <w:szCs w:val="28"/>
        </w:rPr>
        <w:lastRenderedPageBreak/>
        <w:t>Государственный заповедник Остров Врангеля</w:t>
      </w:r>
    </w:p>
    <w:p w:rsidR="00214454" w:rsidRDefault="00214454" w:rsidP="00214454">
      <w:pPr>
        <w:pStyle w:val="a4"/>
        <w:shd w:val="clear" w:color="auto" w:fill="00FFFF"/>
        <w:spacing w:before="0" w:beforeAutospacing="0" w:after="0" w:line="360" w:lineRule="auto"/>
        <w:ind w:firstLine="708"/>
        <w:jc w:val="both"/>
        <w:rPr>
          <w:sz w:val="28"/>
          <w:szCs w:val="28"/>
        </w:rPr>
      </w:pPr>
      <w:r>
        <w:rPr>
          <w:noProof/>
          <w:sz w:val="28"/>
          <w:szCs w:val="28"/>
        </w:rPr>
        <w:drawing>
          <wp:anchor distT="0" distB="0" distL="114300" distR="114300" simplePos="0" relativeHeight="251693056" behindDoc="0" locked="0" layoutInCell="1" allowOverlap="1">
            <wp:simplePos x="0" y="0"/>
            <wp:positionH relativeFrom="column">
              <wp:posOffset>-52705</wp:posOffset>
            </wp:positionH>
            <wp:positionV relativeFrom="paragraph">
              <wp:posOffset>204470</wp:posOffset>
            </wp:positionV>
            <wp:extent cx="2028825" cy="1428750"/>
            <wp:effectExtent l="76200" t="95250" r="66675" b="76200"/>
            <wp:wrapThrough wrapText="bothSides">
              <wp:wrapPolygon edited="0">
                <wp:start x="19471" y="-279"/>
                <wp:lineTo x="-24" y="-1288"/>
                <wp:lineTo x="-544" y="6164"/>
                <wp:lineTo x="-378" y="15448"/>
                <wp:lineTo x="-374" y="21237"/>
                <wp:lineTo x="2249" y="21606"/>
                <wp:lineTo x="3460" y="21777"/>
                <wp:lineTo x="10584" y="21912"/>
                <wp:lineTo x="10604" y="21625"/>
                <wp:lineTo x="17870" y="22649"/>
                <wp:lineTo x="21603" y="21727"/>
                <wp:lineTo x="21823" y="18575"/>
                <wp:lineTo x="21922" y="14247"/>
                <wp:lineTo x="21942" y="13961"/>
                <wp:lineTo x="21838" y="9605"/>
                <wp:lineTo x="21858" y="9318"/>
                <wp:lineTo x="21957" y="4991"/>
                <wp:lineTo x="21977" y="4705"/>
                <wp:lineTo x="21873" y="349"/>
                <wp:lineTo x="21893" y="62"/>
                <wp:lineTo x="19471" y="-279"/>
              </wp:wrapPolygon>
            </wp:wrapThrough>
            <wp:docPr id="24" name="Рисунок 13" descr="http://im2-tub-ru.yandex.net/i?id=129443048-06-72&amp;n=21">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2-tub-ru.yandex.net/i?id=129443048-06-72&amp;n=21">
                      <a:hlinkClick r:id="rId47" tgtFrame="&quot;_blank&quot;"/>
                    </pic:cNvPr>
                    <pic:cNvPicPr>
                      <a:picLocks noChangeAspect="1" noChangeArrowheads="1"/>
                    </pic:cNvPicPr>
                  </pic:nvPicPr>
                  <pic:blipFill>
                    <a:blip r:embed="rId48" cstate="print"/>
                    <a:srcRect/>
                    <a:stretch>
                      <a:fillRect/>
                    </a:stretch>
                  </pic:blipFill>
                  <pic:spPr bwMode="auto">
                    <a:xfrm rot="21260176">
                      <a:off x="0" y="0"/>
                      <a:ext cx="2028825" cy="1428750"/>
                    </a:xfrm>
                    <a:prstGeom prst="rect">
                      <a:avLst/>
                    </a:prstGeom>
                    <a:noFill/>
                    <a:ln w="9525">
                      <a:noFill/>
                      <a:miter lim="800000"/>
                      <a:headEnd/>
                      <a:tailEnd/>
                    </a:ln>
                  </pic:spPr>
                </pic:pic>
              </a:graphicData>
            </a:graphic>
          </wp:anchor>
        </w:drawing>
      </w:r>
      <w:r w:rsidR="00C97E09">
        <w:rPr>
          <w:sz w:val="28"/>
          <w:szCs w:val="28"/>
        </w:rPr>
        <w:t>Довольно большой остров, который привлекает ученых со всего мира. Интересной особенностью этого места является то, что с середины ноября и до конца января практически не видно солнца на горизонте. Только слабый лунный свет освещает в этот период остров Врангеля. А вот с середины мая до середины июля солнце светит круглосуточно. Такое сочетание полярного дня и ночи послужило толчком в развитии специфических карликовых растений и животных, которые встречаются только в этом заповеднике.</w:t>
      </w:r>
    </w:p>
    <w:p w:rsidR="00C97E09" w:rsidRDefault="00C97E09" w:rsidP="00C97E09">
      <w:pPr>
        <w:pStyle w:val="a4"/>
        <w:shd w:val="clear" w:color="auto" w:fill="00FFFF"/>
        <w:spacing w:after="0" w:line="360" w:lineRule="auto"/>
        <w:jc w:val="center"/>
        <w:rPr>
          <w:b/>
          <w:sz w:val="28"/>
          <w:szCs w:val="28"/>
        </w:rPr>
      </w:pPr>
      <w:r>
        <w:rPr>
          <w:b/>
          <w:sz w:val="28"/>
          <w:szCs w:val="28"/>
        </w:rPr>
        <w:t>Астраханский государственный заповедник</w:t>
      </w:r>
    </w:p>
    <w:p w:rsidR="00C97E09" w:rsidRDefault="00C97E09" w:rsidP="00C97E09">
      <w:pPr>
        <w:pStyle w:val="a4"/>
        <w:shd w:val="clear" w:color="auto" w:fill="00FFFF"/>
        <w:spacing w:after="0" w:line="360" w:lineRule="auto"/>
        <w:ind w:firstLine="708"/>
        <w:jc w:val="both"/>
        <w:rPr>
          <w:sz w:val="28"/>
          <w:szCs w:val="28"/>
        </w:rPr>
      </w:pPr>
      <w:r>
        <w:rPr>
          <w:noProof/>
        </w:rPr>
        <w:drawing>
          <wp:anchor distT="0" distB="0" distL="114300" distR="114300" simplePos="0" relativeHeight="251689984" behindDoc="0" locked="0" layoutInCell="1" allowOverlap="1">
            <wp:simplePos x="0" y="0"/>
            <wp:positionH relativeFrom="column">
              <wp:posOffset>-118110</wp:posOffset>
            </wp:positionH>
            <wp:positionV relativeFrom="paragraph">
              <wp:posOffset>125730</wp:posOffset>
            </wp:positionV>
            <wp:extent cx="1905000" cy="1428750"/>
            <wp:effectExtent l="95250" t="114300" r="76200" b="95250"/>
            <wp:wrapThrough wrapText="bothSides">
              <wp:wrapPolygon edited="0">
                <wp:start x="19902" y="-301"/>
                <wp:lineTo x="-4" y="-1606"/>
                <wp:lineTo x="-463" y="5574"/>
                <wp:lineTo x="-418" y="21256"/>
                <wp:lineTo x="1725" y="21615"/>
                <wp:lineTo x="2797" y="21795"/>
                <wp:lineTo x="12147" y="21911"/>
                <wp:lineTo x="12174" y="21625"/>
                <wp:lineTo x="21470" y="22313"/>
                <wp:lineTo x="21820" y="18598"/>
                <wp:lineTo x="21796" y="14240"/>
                <wp:lineTo x="21823" y="13954"/>
                <wp:lineTo x="21799" y="9596"/>
                <wp:lineTo x="21826" y="9310"/>
                <wp:lineTo x="21801" y="4952"/>
                <wp:lineTo x="21828" y="4666"/>
                <wp:lineTo x="21804" y="308"/>
                <wp:lineTo x="21831" y="23"/>
                <wp:lineTo x="19902" y="-301"/>
              </wp:wrapPolygon>
            </wp:wrapThrough>
            <wp:docPr id="18" name="Рисунок 16" descr="http://im1-tub-ru.yandex.net/i?id=78066732-59-72&amp;n=21">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im1-tub-ru.yandex.net/i?id=78066732-59-72&amp;n=21">
                      <a:hlinkClick r:id="rId49" tgtFrame="&quot;_blank&quot;"/>
                    </pic:cNvPr>
                    <pic:cNvPicPr>
                      <a:picLocks noChangeAspect="1" noChangeArrowheads="1"/>
                    </pic:cNvPicPr>
                  </pic:nvPicPr>
                  <pic:blipFill>
                    <a:blip r:embed="rId50" cstate="print"/>
                    <a:srcRect/>
                    <a:stretch>
                      <a:fillRect/>
                    </a:stretch>
                  </pic:blipFill>
                  <pic:spPr bwMode="auto">
                    <a:xfrm rot="-429980">
                      <a:off x="0" y="0"/>
                      <a:ext cx="1905000" cy="1428750"/>
                    </a:xfrm>
                    <a:prstGeom prst="rect">
                      <a:avLst/>
                    </a:prstGeom>
                    <a:noFill/>
                  </pic:spPr>
                </pic:pic>
              </a:graphicData>
            </a:graphic>
          </wp:anchor>
        </w:drawing>
      </w:r>
      <w:r>
        <w:rPr>
          <w:sz w:val="28"/>
          <w:szCs w:val="28"/>
        </w:rPr>
        <w:t>Заповедник расположен в дельте величественной реки Волга. Здесь проживают и гнездятся около 250 видов редких птиц. В бесчисленных водоемах обитает более 50 разновидностей промысловых рыб. Среди растительного мира в заповеднике встречаются крайне редкие виды: чилим и сальвиния.</w:t>
      </w:r>
    </w:p>
    <w:p w:rsidR="00C97E09" w:rsidRDefault="00C97E09" w:rsidP="00C97E09">
      <w:pPr>
        <w:pStyle w:val="a4"/>
        <w:shd w:val="clear" w:color="auto" w:fill="00FFFF"/>
        <w:spacing w:after="0" w:line="360" w:lineRule="auto"/>
        <w:jc w:val="center"/>
        <w:rPr>
          <w:b/>
          <w:sz w:val="28"/>
          <w:szCs w:val="28"/>
        </w:rPr>
      </w:pPr>
      <w:r>
        <w:rPr>
          <w:b/>
          <w:sz w:val="28"/>
          <w:szCs w:val="28"/>
        </w:rPr>
        <w:t>Большой Арктический государственный природный заповедник</w:t>
      </w:r>
    </w:p>
    <w:p w:rsidR="00C97E09" w:rsidRDefault="00C97E09" w:rsidP="00214454">
      <w:pPr>
        <w:pStyle w:val="a4"/>
        <w:shd w:val="clear" w:color="auto" w:fill="00FFFF"/>
        <w:spacing w:before="0" w:beforeAutospacing="0" w:after="0" w:line="360" w:lineRule="auto"/>
        <w:ind w:firstLine="708"/>
        <w:jc w:val="both"/>
        <w:rPr>
          <w:sz w:val="28"/>
          <w:szCs w:val="28"/>
        </w:rPr>
      </w:pPr>
      <w:r>
        <w:rPr>
          <w:noProof/>
        </w:rPr>
        <w:drawing>
          <wp:anchor distT="0" distB="0" distL="114300" distR="114300" simplePos="0" relativeHeight="251691008" behindDoc="0" locked="0" layoutInCell="1" allowOverlap="1">
            <wp:simplePos x="0" y="0"/>
            <wp:positionH relativeFrom="column">
              <wp:posOffset>3724275</wp:posOffset>
            </wp:positionH>
            <wp:positionV relativeFrom="paragraph">
              <wp:posOffset>149860</wp:posOffset>
            </wp:positionV>
            <wp:extent cx="2360930" cy="1481455"/>
            <wp:effectExtent l="95250" t="152400" r="77470" b="137795"/>
            <wp:wrapThrough wrapText="bothSides">
              <wp:wrapPolygon edited="0">
                <wp:start x="-419" y="-71"/>
                <wp:lineTo x="-407" y="17844"/>
                <wp:lineTo x="-79" y="21977"/>
                <wp:lineTo x="2882" y="21662"/>
                <wp:lineTo x="2904" y="21938"/>
                <wp:lineTo x="20284" y="21805"/>
                <wp:lineTo x="20976" y="21666"/>
                <wp:lineTo x="21841" y="21492"/>
                <wp:lineTo x="21925" y="18115"/>
                <wp:lineTo x="21903" y="17840"/>
                <wp:lineTo x="21922" y="13637"/>
                <wp:lineTo x="21900" y="13361"/>
                <wp:lineTo x="21919" y="9158"/>
                <wp:lineTo x="21897" y="8883"/>
                <wp:lineTo x="21916" y="4680"/>
                <wp:lineTo x="21501" y="-556"/>
                <wp:lineTo x="446" y="-244"/>
                <wp:lineTo x="-419" y="-71"/>
              </wp:wrapPolygon>
            </wp:wrapThrough>
            <wp:docPr id="17" name="Рисунок 19" descr="http://im0-tub-ru.yandex.net/i?id=576117824-13-72&amp;n=21">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im0-tub-ru.yandex.net/i?id=576117824-13-72&amp;n=21">
                      <a:hlinkClick r:id="rId51" tgtFrame="&quot;_blank&quot;"/>
                    </pic:cNvPr>
                    <pic:cNvPicPr>
                      <a:picLocks noChangeAspect="1" noChangeArrowheads="1"/>
                    </pic:cNvPicPr>
                  </pic:nvPicPr>
                  <pic:blipFill>
                    <a:blip r:embed="rId52" cstate="print"/>
                    <a:srcRect/>
                    <a:stretch>
                      <a:fillRect/>
                    </a:stretch>
                  </pic:blipFill>
                  <pic:spPr bwMode="auto">
                    <a:xfrm rot="431223">
                      <a:off x="0" y="0"/>
                      <a:ext cx="2360930" cy="1481455"/>
                    </a:xfrm>
                    <a:prstGeom prst="rect">
                      <a:avLst/>
                    </a:prstGeom>
                    <a:noFill/>
                  </pic:spPr>
                </pic:pic>
              </a:graphicData>
            </a:graphic>
          </wp:anchor>
        </w:drawing>
      </w:r>
      <w:r>
        <w:rPr>
          <w:sz w:val="28"/>
          <w:szCs w:val="28"/>
        </w:rPr>
        <w:t xml:space="preserve">Это самый большой заповедник не только в нашей стране, но и во всей Евразии. Его площадь превышает 4 миллиона гектаров земли, а также почти 1 миллион гектаров морской акватории. Заповедник расположился на островах Северного Ледовитого </w:t>
      </w:r>
      <w:r>
        <w:rPr>
          <w:sz w:val="28"/>
          <w:szCs w:val="28"/>
        </w:rPr>
        <w:lastRenderedPageBreak/>
        <w:t xml:space="preserve">океана и полуострове Таймыр. Создан он специально для охраны птиц, которые мигрируют </w:t>
      </w:r>
      <w:proofErr w:type="gramStart"/>
      <w:r>
        <w:rPr>
          <w:sz w:val="28"/>
          <w:szCs w:val="28"/>
        </w:rPr>
        <w:t>северо-атлантическим</w:t>
      </w:r>
      <w:proofErr w:type="gramEnd"/>
      <w:r>
        <w:rPr>
          <w:sz w:val="28"/>
          <w:szCs w:val="28"/>
        </w:rPr>
        <w:t xml:space="preserve"> путем, и охраны их гнездовий.</w:t>
      </w:r>
    </w:p>
    <w:p w:rsidR="00C97E09" w:rsidRDefault="00C97E09" w:rsidP="00214454">
      <w:pPr>
        <w:pStyle w:val="a4"/>
        <w:shd w:val="clear" w:color="auto" w:fill="00FFFF"/>
        <w:spacing w:before="0" w:beforeAutospacing="0" w:after="0" w:line="360" w:lineRule="auto"/>
        <w:ind w:firstLine="708"/>
        <w:jc w:val="both"/>
        <w:rPr>
          <w:sz w:val="28"/>
          <w:szCs w:val="28"/>
        </w:rPr>
      </w:pPr>
      <w:r>
        <w:rPr>
          <w:sz w:val="28"/>
          <w:szCs w:val="28"/>
        </w:rPr>
        <w:t>Вышеперечисленные охраняемые зоны – это только малая часть от всего величия заповедного мира Российской Федерации.</w:t>
      </w:r>
    </w:p>
    <w:p w:rsidR="00C97E09" w:rsidRDefault="00C97E09" w:rsidP="00214454">
      <w:pPr>
        <w:pStyle w:val="a4"/>
        <w:shd w:val="clear" w:color="auto" w:fill="00FFFF"/>
        <w:spacing w:before="0" w:beforeAutospacing="0" w:after="0" w:line="360" w:lineRule="auto"/>
        <w:ind w:firstLine="708"/>
        <w:jc w:val="both"/>
        <w:rPr>
          <w:sz w:val="28"/>
          <w:szCs w:val="28"/>
        </w:rPr>
      </w:pPr>
      <w:r>
        <w:rPr>
          <w:sz w:val="28"/>
          <w:szCs w:val="28"/>
        </w:rPr>
        <w:t>Каждая цивилизованная страна обязана создавать как можно больше заповедных зон и бережно охранять эти места. Такие охраняемые зоны – это не просто нетронутые места на какой-то определенной территории, а в первую очередь – предмет гордости и показатель самосознания людей, проживающих рядом с этими красотами.</w:t>
      </w:r>
    </w:p>
    <w:p w:rsidR="00C97E09" w:rsidRDefault="00C97E09" w:rsidP="00C97E09">
      <w:pPr>
        <w:pStyle w:val="a4"/>
        <w:shd w:val="clear" w:color="auto" w:fill="00FFFF"/>
        <w:spacing w:line="360" w:lineRule="auto"/>
        <w:ind w:firstLine="708"/>
        <w:jc w:val="both"/>
        <w:rPr>
          <w:sz w:val="28"/>
          <w:szCs w:val="28"/>
        </w:rPr>
      </w:pPr>
      <w:r>
        <w:rPr>
          <w:sz w:val="28"/>
          <w:szCs w:val="28"/>
        </w:rPr>
        <w:t>К сожалению, пока в нашей стране заповедные края не охраняются на должном уровне. Но все в наших руках и каждый может и должен сделать для этого то, что в его силах!</w:t>
      </w:r>
    </w:p>
    <w:p w:rsidR="00C97E09" w:rsidRDefault="00C97E09" w:rsidP="00C97E09">
      <w:pPr>
        <w:pStyle w:val="a4"/>
        <w:shd w:val="clear" w:color="auto" w:fill="00FFFF"/>
        <w:spacing w:after="0" w:line="360" w:lineRule="auto"/>
        <w:ind w:firstLine="708"/>
        <w:jc w:val="both"/>
        <w:rPr>
          <w:sz w:val="28"/>
          <w:szCs w:val="28"/>
        </w:rPr>
      </w:pPr>
      <w:r>
        <w:rPr>
          <w:sz w:val="28"/>
          <w:szCs w:val="28"/>
        </w:rPr>
        <w:t>День заповедников и национальных парков России приходится на снежную пору года, и просто так всей семьей прогуляться по девственному лесу не получится. Но отметить этот день можно и нужно, собравшись с родными или друзьями, и хотя бы издали посмотреть на величие природы: ее луга, горы, леса и замерзшие реки. Приятно сознавать, что это богатство останется на века, и будет охраняться нашими детьми и внуками.</w:t>
      </w:r>
    </w:p>
    <w:p w:rsidR="00C97E09" w:rsidRPr="00F2265D" w:rsidRDefault="00C97E09" w:rsidP="00B46B19">
      <w:pPr>
        <w:spacing w:after="0" w:line="360" w:lineRule="auto"/>
        <w:ind w:firstLine="708"/>
        <w:jc w:val="both"/>
        <w:rPr>
          <w:rFonts w:ascii="Times New Roman" w:hAnsi="Times New Roman" w:cs="Times New Roman"/>
          <w:b/>
          <w:sz w:val="44"/>
        </w:rPr>
      </w:pPr>
    </w:p>
    <w:p w:rsidR="00B46B19" w:rsidRDefault="00B46B19" w:rsidP="00F2265D">
      <w:pPr>
        <w:spacing w:after="0" w:line="360" w:lineRule="auto"/>
        <w:jc w:val="center"/>
        <w:rPr>
          <w:rFonts w:ascii="Times New Roman" w:hAnsi="Times New Roman" w:cs="Times New Roman"/>
          <w:b/>
          <w:sz w:val="36"/>
        </w:rPr>
      </w:pPr>
    </w:p>
    <w:p w:rsidR="00B46B19" w:rsidRDefault="00B46B19" w:rsidP="00F2265D">
      <w:pPr>
        <w:spacing w:after="0" w:line="360" w:lineRule="auto"/>
        <w:jc w:val="center"/>
        <w:rPr>
          <w:rFonts w:ascii="Times New Roman" w:hAnsi="Times New Roman" w:cs="Times New Roman"/>
          <w:b/>
          <w:sz w:val="36"/>
        </w:rPr>
      </w:pPr>
    </w:p>
    <w:p w:rsidR="00B46B19" w:rsidRDefault="00B46B19" w:rsidP="00F2265D">
      <w:pPr>
        <w:spacing w:after="0" w:line="360" w:lineRule="auto"/>
        <w:jc w:val="center"/>
        <w:rPr>
          <w:rFonts w:ascii="Times New Roman" w:hAnsi="Times New Roman" w:cs="Times New Roman"/>
          <w:b/>
          <w:sz w:val="36"/>
        </w:rPr>
      </w:pPr>
    </w:p>
    <w:p w:rsidR="00B46B19" w:rsidRDefault="00B46B19" w:rsidP="00F2265D">
      <w:pPr>
        <w:spacing w:after="0" w:line="360" w:lineRule="auto"/>
        <w:jc w:val="center"/>
        <w:rPr>
          <w:rFonts w:ascii="Times New Roman" w:hAnsi="Times New Roman" w:cs="Times New Roman"/>
          <w:b/>
          <w:sz w:val="36"/>
        </w:rPr>
      </w:pPr>
    </w:p>
    <w:p w:rsidR="00B46B19" w:rsidRDefault="00B46B19" w:rsidP="00F2265D">
      <w:pPr>
        <w:spacing w:after="0" w:line="360" w:lineRule="auto"/>
        <w:jc w:val="center"/>
        <w:rPr>
          <w:rFonts w:ascii="Times New Roman" w:hAnsi="Times New Roman" w:cs="Times New Roman"/>
          <w:b/>
          <w:sz w:val="36"/>
        </w:rPr>
      </w:pPr>
    </w:p>
    <w:p w:rsidR="00B46B19" w:rsidRDefault="00B46B19" w:rsidP="00F2265D">
      <w:pPr>
        <w:spacing w:after="0" w:line="360" w:lineRule="auto"/>
        <w:jc w:val="center"/>
        <w:rPr>
          <w:rFonts w:ascii="Times New Roman" w:hAnsi="Times New Roman" w:cs="Times New Roman"/>
          <w:b/>
          <w:sz w:val="36"/>
        </w:rPr>
      </w:pPr>
    </w:p>
    <w:p w:rsidR="00B46B19" w:rsidRDefault="003518E8" w:rsidP="00F2265D">
      <w:pPr>
        <w:spacing w:after="0" w:line="360" w:lineRule="auto"/>
        <w:jc w:val="center"/>
        <w:rPr>
          <w:rFonts w:ascii="Times New Roman" w:hAnsi="Times New Roman" w:cs="Times New Roman"/>
          <w:b/>
          <w:sz w:val="36"/>
        </w:rPr>
      </w:pPr>
      <w:r>
        <w:rPr>
          <w:rFonts w:ascii="Times New Roman" w:hAnsi="Times New Roman" w:cs="Times New Roman"/>
          <w:b/>
          <w:noProof/>
          <w:sz w:val="36"/>
          <w:lang w:eastAsia="ru-RU"/>
        </w:rPr>
        <w:lastRenderedPageBreak/>
        <w:drawing>
          <wp:anchor distT="0" distB="0" distL="114300" distR="114300" simplePos="0" relativeHeight="251669504" behindDoc="0" locked="0" layoutInCell="1" allowOverlap="1">
            <wp:simplePos x="0" y="0"/>
            <wp:positionH relativeFrom="column">
              <wp:posOffset>3710940</wp:posOffset>
            </wp:positionH>
            <wp:positionV relativeFrom="paragraph">
              <wp:posOffset>394335</wp:posOffset>
            </wp:positionV>
            <wp:extent cx="2286000" cy="2286000"/>
            <wp:effectExtent l="19050" t="0" r="0" b="0"/>
            <wp:wrapThrough wrapText="bothSides">
              <wp:wrapPolygon edited="0">
                <wp:start x="-180" y="0"/>
                <wp:lineTo x="-180" y="21420"/>
                <wp:lineTo x="21600" y="21420"/>
                <wp:lineTo x="21600" y="0"/>
                <wp:lineTo x="-180" y="0"/>
              </wp:wrapPolygon>
            </wp:wrapThrough>
            <wp:docPr id="25" name="Рисунок 25" descr="День работника прокуратуры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нь работника прокуратуры РФ"/>
                    <pic:cNvPicPr>
                      <a:picLocks noChangeAspect="1" noChangeArrowheads="1"/>
                    </pic:cNvPicPr>
                  </pic:nvPicPr>
                  <pic:blipFill>
                    <a:blip r:embed="rId53" cstate="print"/>
                    <a:srcRect/>
                    <a:stretch>
                      <a:fillRect/>
                    </a:stretch>
                  </pic:blipFill>
                  <pic:spPr bwMode="auto">
                    <a:xfrm>
                      <a:off x="0" y="0"/>
                      <a:ext cx="2286000" cy="2286000"/>
                    </a:xfrm>
                    <a:prstGeom prst="rect">
                      <a:avLst/>
                    </a:prstGeom>
                    <a:noFill/>
                    <a:ln w="9525">
                      <a:noFill/>
                      <a:miter lim="800000"/>
                      <a:headEnd/>
                      <a:tailEnd/>
                    </a:ln>
                  </pic:spPr>
                </pic:pic>
              </a:graphicData>
            </a:graphic>
          </wp:anchor>
        </w:drawing>
      </w:r>
      <w:r>
        <w:rPr>
          <w:rFonts w:ascii="Times New Roman" w:hAnsi="Times New Roman" w:cs="Times New Roman"/>
          <w:b/>
          <w:sz w:val="36"/>
        </w:rPr>
        <w:t>День работника прокуратуры РФ</w:t>
      </w:r>
    </w:p>
    <w:p w:rsidR="00B46B19" w:rsidRPr="00B46B19" w:rsidRDefault="00B46B19" w:rsidP="003518E8">
      <w:pPr>
        <w:spacing w:after="0" w:line="360" w:lineRule="auto"/>
        <w:ind w:firstLine="708"/>
        <w:jc w:val="both"/>
        <w:rPr>
          <w:rFonts w:ascii="Times New Roman" w:eastAsia="Times New Roman" w:hAnsi="Times New Roman" w:cs="Times New Roman"/>
          <w:sz w:val="28"/>
          <w:szCs w:val="28"/>
          <w:lang w:eastAsia="ru-RU"/>
        </w:rPr>
      </w:pPr>
      <w:r w:rsidRPr="00B46B19">
        <w:rPr>
          <w:rFonts w:ascii="Times New Roman" w:eastAsia="Times New Roman" w:hAnsi="Times New Roman" w:cs="Times New Roman"/>
          <w:sz w:val="28"/>
          <w:szCs w:val="28"/>
          <w:lang w:eastAsia="ru-RU"/>
        </w:rPr>
        <w:t>Вот уже 18 лет работники прокуратуры Российской Федерации отмечают свой профессиональный праздник. Впервые это произошло в 1996 году. Основанием явился Указ Бориса Николаевича Ельцина. Своим решением 29 декабря 1995 года первый Президент Российской Федерации установил День работника прокуратуры.</w:t>
      </w:r>
    </w:p>
    <w:p w:rsidR="00B46B19" w:rsidRPr="00B46B19" w:rsidRDefault="00B46B19" w:rsidP="003518E8">
      <w:pPr>
        <w:spacing w:after="0" w:line="360" w:lineRule="auto"/>
        <w:ind w:firstLine="708"/>
        <w:jc w:val="both"/>
        <w:rPr>
          <w:rFonts w:ascii="Times New Roman" w:eastAsia="Times New Roman" w:hAnsi="Times New Roman" w:cs="Times New Roman"/>
          <w:sz w:val="28"/>
          <w:szCs w:val="28"/>
          <w:lang w:eastAsia="ru-RU"/>
        </w:rPr>
      </w:pPr>
      <w:r w:rsidRPr="00B46B19">
        <w:rPr>
          <w:rFonts w:ascii="Times New Roman" w:eastAsia="Times New Roman" w:hAnsi="Times New Roman" w:cs="Times New Roman"/>
          <w:sz w:val="28"/>
          <w:szCs w:val="28"/>
          <w:lang w:eastAsia="ru-RU"/>
        </w:rPr>
        <w:t>Дата, когда отмечается «День работников прокуратуры России», была выбрана главой российского государства не случайно. Именно в этот день - 12 января 1722 года - указом императора Российской империи Петра Великого при Правительствующем сенате впервые был учрежден пост генерал-прокурора.</w:t>
      </w:r>
    </w:p>
    <w:p w:rsidR="00B46B19" w:rsidRPr="00B46B19" w:rsidRDefault="00B46B19" w:rsidP="003518E8">
      <w:pPr>
        <w:spacing w:after="0" w:line="360" w:lineRule="auto"/>
        <w:ind w:firstLine="708"/>
        <w:jc w:val="both"/>
        <w:rPr>
          <w:rFonts w:ascii="Times New Roman" w:eastAsia="Times New Roman" w:hAnsi="Times New Roman" w:cs="Times New Roman"/>
          <w:sz w:val="28"/>
          <w:szCs w:val="28"/>
          <w:lang w:eastAsia="ru-RU"/>
        </w:rPr>
      </w:pPr>
      <w:r w:rsidRPr="00B46B19">
        <w:rPr>
          <w:rFonts w:ascii="Times New Roman" w:eastAsia="Times New Roman" w:hAnsi="Times New Roman" w:cs="Times New Roman"/>
          <w:sz w:val="28"/>
          <w:szCs w:val="28"/>
          <w:lang w:eastAsia="ru-RU"/>
        </w:rPr>
        <w:t xml:space="preserve">Так в истории России возник институт прокуратуры, первоначально в лице «стряпчего о делах государственных» Павла </w:t>
      </w:r>
      <w:proofErr w:type="spellStart"/>
      <w:r w:rsidR="003518E8">
        <w:rPr>
          <w:rFonts w:ascii="Times New Roman" w:eastAsia="Times New Roman" w:hAnsi="Times New Roman" w:cs="Times New Roman"/>
          <w:sz w:val="28"/>
          <w:szCs w:val="28"/>
          <w:lang w:eastAsia="ru-RU"/>
        </w:rPr>
        <w:t>Ягужинского</w:t>
      </w:r>
      <w:proofErr w:type="spellEnd"/>
      <w:r w:rsidR="003518E8">
        <w:rPr>
          <w:rFonts w:ascii="Times New Roman" w:eastAsia="Times New Roman" w:hAnsi="Times New Roman" w:cs="Times New Roman"/>
          <w:sz w:val="28"/>
          <w:szCs w:val="28"/>
          <w:lang w:eastAsia="ru-RU"/>
        </w:rPr>
        <w:t xml:space="preserve">. В своем указе Петр </w:t>
      </w:r>
      <w:r w:rsidRPr="00B46B19">
        <w:rPr>
          <w:rFonts w:ascii="Times New Roman" w:eastAsia="Times New Roman" w:hAnsi="Times New Roman" w:cs="Times New Roman"/>
          <w:sz w:val="28"/>
          <w:szCs w:val="28"/>
          <w:lang w:eastAsia="ru-RU"/>
        </w:rPr>
        <w:t>I Правительствующему Сенату отметил: «Надлежит быть при Сенате Генерал-Прокурору…». О нем император сказал: «Вот око мое, коим я буду все видеть». Эта же мысль нашла свое отражение и в Указе от 27 апреля 1722 года «О должности Генерал-прокурора»: «И понеже сей чин – яко око наше…». В Казанской губернии Указом Сената от 2 апреля 1731 года первым прокурором был назначен кавалергард Яков Андреевич Маслов…</w:t>
      </w:r>
    </w:p>
    <w:p w:rsidR="00B46B19" w:rsidRPr="00B46B19" w:rsidRDefault="00B46B19" w:rsidP="003518E8">
      <w:pPr>
        <w:spacing w:after="0" w:line="360" w:lineRule="auto"/>
        <w:ind w:firstLine="708"/>
        <w:jc w:val="both"/>
        <w:rPr>
          <w:rFonts w:ascii="Times New Roman" w:eastAsia="Times New Roman" w:hAnsi="Times New Roman" w:cs="Times New Roman"/>
          <w:sz w:val="28"/>
          <w:szCs w:val="28"/>
          <w:lang w:eastAsia="ru-RU"/>
        </w:rPr>
      </w:pPr>
      <w:r w:rsidRPr="00B46B19">
        <w:rPr>
          <w:rFonts w:ascii="Times New Roman" w:eastAsia="Times New Roman" w:hAnsi="Times New Roman" w:cs="Times New Roman"/>
          <w:sz w:val="28"/>
          <w:szCs w:val="28"/>
          <w:lang w:eastAsia="ru-RU"/>
        </w:rPr>
        <w:t xml:space="preserve">Создавая прокуратуру, Петр I ставил перед ней задачу «уничтожить или ослабить зло, проистекающее из беспорядков в делах, неправосудия, взяточничества и беззакония». У прокуратуры как у государственного института всегда было особое место. Ее надзорные функции предполагали определенную независимость от местных структур. В этом - один из важнейших заветов наших предшественников: не только </w:t>
      </w:r>
      <w:proofErr w:type="gramStart"/>
      <w:r w:rsidRPr="00B46B19">
        <w:rPr>
          <w:rFonts w:ascii="Times New Roman" w:eastAsia="Times New Roman" w:hAnsi="Times New Roman" w:cs="Times New Roman"/>
          <w:sz w:val="28"/>
          <w:szCs w:val="28"/>
          <w:lang w:eastAsia="ru-RU"/>
        </w:rPr>
        <w:t>неподкупны</w:t>
      </w:r>
      <w:proofErr w:type="gramEnd"/>
      <w:r w:rsidRPr="00B46B19">
        <w:rPr>
          <w:rFonts w:ascii="Times New Roman" w:eastAsia="Times New Roman" w:hAnsi="Times New Roman" w:cs="Times New Roman"/>
          <w:sz w:val="28"/>
          <w:szCs w:val="28"/>
          <w:lang w:eastAsia="ru-RU"/>
        </w:rPr>
        <w:t xml:space="preserve"> </w:t>
      </w:r>
      <w:r w:rsidRPr="00B46B19">
        <w:rPr>
          <w:rFonts w:ascii="Times New Roman" w:eastAsia="Times New Roman" w:hAnsi="Times New Roman" w:cs="Times New Roman"/>
          <w:sz w:val="28"/>
          <w:szCs w:val="28"/>
          <w:lang w:eastAsia="ru-RU"/>
        </w:rPr>
        <w:lastRenderedPageBreak/>
        <w:t>должны быть прокуроры в государстве Российском, но и независимы от каких бы то ни было влияний и воздействий со стороны.</w:t>
      </w:r>
    </w:p>
    <w:p w:rsidR="00B46B19" w:rsidRDefault="00B46B19" w:rsidP="003518E8">
      <w:pPr>
        <w:spacing w:after="0" w:line="360" w:lineRule="auto"/>
        <w:ind w:firstLine="708"/>
        <w:jc w:val="both"/>
        <w:rPr>
          <w:rFonts w:ascii="Times New Roman" w:eastAsia="Times New Roman" w:hAnsi="Times New Roman" w:cs="Times New Roman"/>
          <w:sz w:val="28"/>
          <w:szCs w:val="28"/>
          <w:lang w:eastAsia="ru-RU"/>
        </w:rPr>
      </w:pPr>
      <w:r w:rsidRPr="00B46B19">
        <w:rPr>
          <w:rFonts w:ascii="Times New Roman" w:eastAsia="Times New Roman" w:hAnsi="Times New Roman" w:cs="Times New Roman"/>
          <w:sz w:val="28"/>
          <w:szCs w:val="28"/>
          <w:lang w:eastAsia="ru-RU"/>
        </w:rPr>
        <w:t>Россия гордится своими государственниками, «законниками» и генерал-прокурорами. Они всегда выступали гарантами законности и порядка, хотя были времена, когда органам прокуратуры было трудно противостоять несправедливости и беззаконию. История прокуратуры знает десятки случаев, когда прокуроры выступали против незаконных репрессий, а в результате сами были репрессированы.</w:t>
      </w:r>
    </w:p>
    <w:p w:rsidR="00B46B19" w:rsidRPr="00B46B19" w:rsidRDefault="003518E8" w:rsidP="003518E8">
      <w:pPr>
        <w:spacing w:after="0" w:line="360" w:lineRule="auto"/>
        <w:ind w:firstLine="708"/>
        <w:jc w:val="both"/>
        <w:rPr>
          <w:rFonts w:ascii="Times New Roman" w:eastAsia="Times New Roman" w:hAnsi="Times New Roman" w:cs="Times New Roman"/>
          <w:sz w:val="28"/>
          <w:szCs w:val="28"/>
          <w:lang w:eastAsia="ru-RU"/>
        </w:rPr>
      </w:pPr>
      <w:r>
        <w:rPr>
          <w:noProof/>
          <w:color w:val="0000FF"/>
          <w:lang w:eastAsia="ru-RU"/>
        </w:rPr>
        <w:drawing>
          <wp:anchor distT="0" distB="0" distL="114300" distR="114300" simplePos="0" relativeHeight="251670528" behindDoc="0" locked="0" layoutInCell="1" allowOverlap="1">
            <wp:simplePos x="0" y="0"/>
            <wp:positionH relativeFrom="column">
              <wp:posOffset>43815</wp:posOffset>
            </wp:positionH>
            <wp:positionV relativeFrom="paragraph">
              <wp:posOffset>86995</wp:posOffset>
            </wp:positionV>
            <wp:extent cx="1533525" cy="1533525"/>
            <wp:effectExtent l="19050" t="0" r="9525" b="0"/>
            <wp:wrapThrough wrapText="bothSides">
              <wp:wrapPolygon edited="0">
                <wp:start x="-268" y="0"/>
                <wp:lineTo x="-268" y="21466"/>
                <wp:lineTo x="21734" y="21466"/>
                <wp:lineTo x="21734" y="0"/>
                <wp:lineTo x="-268" y="0"/>
              </wp:wrapPolygon>
            </wp:wrapThrough>
            <wp:docPr id="28" name="Рисунок 28" descr="http://im3-tub-ru.yandex.net/i?id=5149251-27-72&amp;n=21">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3-tub-ru.yandex.net/i?id=5149251-27-72&amp;n=21">
                      <a:hlinkClick r:id="rId54" tgtFrame="&quot;_blank&quot;"/>
                    </pic:cNvPr>
                    <pic:cNvPicPr>
                      <a:picLocks noChangeAspect="1" noChangeArrowheads="1"/>
                    </pic:cNvPicPr>
                  </pic:nvPicPr>
                  <pic:blipFill>
                    <a:blip r:embed="rId55" cstate="print"/>
                    <a:srcRect/>
                    <a:stretch>
                      <a:fillRect/>
                    </a:stretch>
                  </pic:blipFill>
                  <pic:spPr bwMode="auto">
                    <a:xfrm>
                      <a:off x="0" y="0"/>
                      <a:ext cx="1533525" cy="1533525"/>
                    </a:xfrm>
                    <a:prstGeom prst="rect">
                      <a:avLst/>
                    </a:prstGeom>
                    <a:noFill/>
                    <a:ln w="9525">
                      <a:noFill/>
                      <a:miter lim="800000"/>
                      <a:headEnd/>
                      <a:tailEnd/>
                    </a:ln>
                  </pic:spPr>
                </pic:pic>
              </a:graphicData>
            </a:graphic>
          </wp:anchor>
        </w:drawing>
      </w:r>
      <w:r w:rsidR="00B46B19" w:rsidRPr="00B46B19">
        <w:rPr>
          <w:rFonts w:ascii="Times New Roman" w:eastAsia="Times New Roman" w:hAnsi="Times New Roman" w:cs="Times New Roman"/>
          <w:sz w:val="28"/>
          <w:szCs w:val="28"/>
          <w:lang w:eastAsia="ru-RU"/>
        </w:rPr>
        <w:t>Как и почти три столетия назад, сегодня прокуратура призвана защищать государство от недобросовестных, нарушающих закон граждан и самих граждан от несправедливости государства. За</w:t>
      </w:r>
      <w:r w:rsidR="00B46B19" w:rsidRPr="00B46B19">
        <w:rPr>
          <w:rFonts w:ascii="Times New Roman" w:eastAsia="Times New Roman" w:hAnsi="Times New Roman" w:cs="Times New Roman"/>
          <w:sz w:val="28"/>
          <w:szCs w:val="28"/>
          <w:lang w:eastAsia="ru-RU"/>
        </w:rPr>
        <w:softHyphen/>
        <w:t>щита конституционных прав и свобод человека и гражданина, государственных</w:t>
      </w:r>
      <w:r>
        <w:rPr>
          <w:rFonts w:ascii="Times New Roman" w:eastAsia="Times New Roman" w:hAnsi="Times New Roman" w:cs="Times New Roman"/>
          <w:sz w:val="28"/>
          <w:szCs w:val="28"/>
          <w:lang w:eastAsia="ru-RU"/>
        </w:rPr>
        <w:t xml:space="preserve"> и общественных интересов, обес</w:t>
      </w:r>
      <w:r w:rsidR="00B46B19" w:rsidRPr="00B46B19">
        <w:rPr>
          <w:rFonts w:ascii="Times New Roman" w:eastAsia="Times New Roman" w:hAnsi="Times New Roman" w:cs="Times New Roman"/>
          <w:sz w:val="28"/>
          <w:szCs w:val="28"/>
          <w:lang w:eastAsia="ru-RU"/>
        </w:rPr>
        <w:t>печение законности и правопорядк</w:t>
      </w:r>
      <w:r>
        <w:rPr>
          <w:rFonts w:ascii="Times New Roman" w:eastAsia="Times New Roman" w:hAnsi="Times New Roman" w:cs="Times New Roman"/>
          <w:sz w:val="28"/>
          <w:szCs w:val="28"/>
          <w:lang w:eastAsia="ru-RU"/>
        </w:rPr>
        <w:t>а, повышение эффективности прот</w:t>
      </w:r>
      <w:r w:rsidR="00B46B19" w:rsidRPr="00B46B19">
        <w:rPr>
          <w:rFonts w:ascii="Times New Roman" w:eastAsia="Times New Roman" w:hAnsi="Times New Roman" w:cs="Times New Roman"/>
          <w:sz w:val="28"/>
          <w:szCs w:val="28"/>
          <w:lang w:eastAsia="ru-RU"/>
        </w:rPr>
        <w:t>иводействия преступности – приоритетные направления работы сегодняшнего дня. Прокуратура – едва ли не единственный государственный орган, куда человек может обратиться с любыми своими бедами и проблемами. Вот и в прошлом году труд наших работников получил высокую оценку общества. К слову, совсем недавно Совет Европы рекомендовал использовать опыт работы российских прокуроров вне системы уголовного правосудия. В отличие от своих европейских коллег наши прокуроры сделали приоритетной не одну лишь карательную функцию, но и помощь людям в отстаивании их законных прав. Прокуроры в России поддерживают иски граждан против чиновников, работодателей, полицейских, ведомственных начальников. Совет Европы рекомендовал широко использовать опыт правозащитной деятельности российской прокуратуры. Он признан ценным и полезным.</w:t>
      </w:r>
    </w:p>
    <w:p w:rsidR="00B46B19" w:rsidRPr="00B46B19" w:rsidRDefault="00B46B19" w:rsidP="003518E8">
      <w:pPr>
        <w:spacing w:after="0" w:line="360" w:lineRule="auto"/>
        <w:ind w:firstLine="708"/>
        <w:jc w:val="both"/>
        <w:rPr>
          <w:rFonts w:ascii="Times New Roman" w:eastAsia="Times New Roman" w:hAnsi="Times New Roman" w:cs="Times New Roman"/>
          <w:sz w:val="28"/>
          <w:szCs w:val="28"/>
          <w:lang w:eastAsia="ru-RU"/>
        </w:rPr>
      </w:pPr>
      <w:r w:rsidRPr="00B46B19">
        <w:rPr>
          <w:rFonts w:ascii="Times New Roman" w:eastAsia="Times New Roman" w:hAnsi="Times New Roman" w:cs="Times New Roman"/>
          <w:sz w:val="28"/>
          <w:szCs w:val="28"/>
          <w:lang w:eastAsia="ru-RU"/>
        </w:rPr>
        <w:t xml:space="preserve">Прокуратуру не зря считают одним из самых надёжных государственных институтов. Проделана большая работа по защите прав </w:t>
      </w:r>
      <w:r w:rsidRPr="00B46B19">
        <w:rPr>
          <w:rFonts w:ascii="Times New Roman" w:eastAsia="Times New Roman" w:hAnsi="Times New Roman" w:cs="Times New Roman"/>
          <w:sz w:val="28"/>
          <w:szCs w:val="28"/>
          <w:lang w:eastAsia="ru-RU"/>
        </w:rPr>
        <w:lastRenderedPageBreak/>
        <w:t>граждан, детей, ветеранов и инвалидов, по борьбе с преступностью и коррупцией, по охране окружающей среды. Весомый вклад в состояние законности в Российской Федерации вносят и работники прокуратуры Татарстана.</w:t>
      </w:r>
    </w:p>
    <w:p w:rsidR="00B46B19" w:rsidRPr="00B46B19" w:rsidRDefault="00B46B19" w:rsidP="003518E8">
      <w:pPr>
        <w:spacing w:after="0" w:line="360" w:lineRule="auto"/>
        <w:ind w:firstLine="708"/>
        <w:jc w:val="both"/>
        <w:rPr>
          <w:rFonts w:ascii="Times New Roman" w:eastAsia="Times New Roman" w:hAnsi="Times New Roman" w:cs="Times New Roman"/>
          <w:sz w:val="28"/>
          <w:szCs w:val="28"/>
          <w:lang w:eastAsia="ru-RU"/>
        </w:rPr>
      </w:pPr>
      <w:r w:rsidRPr="00B46B19">
        <w:rPr>
          <w:rFonts w:ascii="Times New Roman" w:eastAsia="Times New Roman" w:hAnsi="Times New Roman" w:cs="Times New Roman"/>
          <w:sz w:val="28"/>
          <w:szCs w:val="28"/>
          <w:lang w:eastAsia="ru-RU"/>
        </w:rPr>
        <w:t>Только в результате вмешательства прокуратуры Советского района гражданам возвращено более 1,5 млн. рублей необоснованно взысканных в сфере ЖКХ платежей. По заявлению прокурора Казани суд возложил на городской исполком обязанность переселить четыре семьи из аварийного дома 1837 года постройки, предоставив им благоустроенное жильё. Прокуратура Чистополя добилась предоставления квартиры сироте, много лет назад оставшемуся без попечения родителей.</w:t>
      </w:r>
    </w:p>
    <w:p w:rsidR="00B46B19" w:rsidRPr="00B46B19" w:rsidRDefault="003518E8" w:rsidP="003518E8">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4351655</wp:posOffset>
            </wp:positionH>
            <wp:positionV relativeFrom="paragraph">
              <wp:posOffset>2758440</wp:posOffset>
            </wp:positionV>
            <wp:extent cx="1571625" cy="1838325"/>
            <wp:effectExtent l="19050" t="0" r="9525" b="0"/>
            <wp:wrapThrough wrapText="bothSides">
              <wp:wrapPolygon edited="0">
                <wp:start x="-262" y="0"/>
                <wp:lineTo x="-262" y="21488"/>
                <wp:lineTo x="21731" y="21488"/>
                <wp:lineTo x="21731" y="0"/>
                <wp:lineTo x="-262" y="0"/>
              </wp:wrapPolygon>
            </wp:wrapThrough>
            <wp:docPr id="31" name="Рисунок 31" descr="http://im1-tub-ru.yandex.net/i?id=339490277-40-72&amp;n=21">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1-tub-ru.yandex.net/i?id=339490277-40-72&amp;n=21">
                      <a:hlinkClick r:id="rId56" tgtFrame="&quot;_blank&quot;"/>
                    </pic:cNvPr>
                    <pic:cNvPicPr>
                      <a:picLocks noChangeAspect="1" noChangeArrowheads="1"/>
                    </pic:cNvPicPr>
                  </pic:nvPicPr>
                  <pic:blipFill>
                    <a:blip r:embed="rId57" cstate="print"/>
                    <a:srcRect/>
                    <a:stretch>
                      <a:fillRect/>
                    </a:stretch>
                  </pic:blipFill>
                  <pic:spPr bwMode="auto">
                    <a:xfrm>
                      <a:off x="0" y="0"/>
                      <a:ext cx="1571625" cy="1838325"/>
                    </a:xfrm>
                    <a:prstGeom prst="rect">
                      <a:avLst/>
                    </a:prstGeom>
                    <a:noFill/>
                    <a:ln w="9525">
                      <a:noFill/>
                      <a:miter lim="800000"/>
                      <a:headEnd/>
                      <a:tailEnd/>
                    </a:ln>
                  </pic:spPr>
                </pic:pic>
              </a:graphicData>
            </a:graphic>
          </wp:anchor>
        </w:drawing>
      </w:r>
      <w:r w:rsidR="00B46B19" w:rsidRPr="00B46B19">
        <w:rPr>
          <w:rFonts w:ascii="Times New Roman" w:eastAsia="Times New Roman" w:hAnsi="Times New Roman" w:cs="Times New Roman"/>
          <w:sz w:val="28"/>
          <w:szCs w:val="28"/>
          <w:lang w:eastAsia="ru-RU"/>
        </w:rPr>
        <w:t>Достигнутые результаты – это плод кропотливой, принципиальной работы прокуроров всех уровней. Именно поэтому после отмены первоначального приговора удалось добиться справедливого судебного решения в отношении «Севастопольских», обеспечить особый режим сохранности земель Волжско-Камского государственного природного заповедника, кстати, биосферной территории ЮНЕСКО. В целом в республике удалось обе</w:t>
      </w:r>
      <w:r>
        <w:rPr>
          <w:rFonts w:ascii="Times New Roman" w:eastAsia="Times New Roman" w:hAnsi="Times New Roman" w:cs="Times New Roman"/>
          <w:sz w:val="28"/>
          <w:szCs w:val="28"/>
          <w:lang w:eastAsia="ru-RU"/>
        </w:rPr>
        <w:t>спе</w:t>
      </w:r>
      <w:r w:rsidR="00B46B19" w:rsidRPr="00B46B19">
        <w:rPr>
          <w:rFonts w:ascii="Times New Roman" w:eastAsia="Times New Roman" w:hAnsi="Times New Roman" w:cs="Times New Roman"/>
          <w:sz w:val="28"/>
          <w:szCs w:val="28"/>
          <w:lang w:eastAsia="ru-RU"/>
        </w:rPr>
        <w:t xml:space="preserve">чить соблюдение и исполнение законов, направленных на защиту прав </w:t>
      </w:r>
      <w:proofErr w:type="gramStart"/>
      <w:r w:rsidR="00B46B19" w:rsidRPr="00B46B19">
        <w:rPr>
          <w:rFonts w:ascii="Times New Roman" w:eastAsia="Times New Roman" w:hAnsi="Times New Roman" w:cs="Times New Roman"/>
          <w:sz w:val="28"/>
          <w:szCs w:val="28"/>
          <w:lang w:eastAsia="ru-RU"/>
        </w:rPr>
        <w:t>граждан</w:t>
      </w:r>
      <w:proofErr w:type="gramEnd"/>
      <w:r w:rsidR="00B46B19" w:rsidRPr="00B46B19">
        <w:rPr>
          <w:rFonts w:ascii="Times New Roman" w:eastAsia="Times New Roman" w:hAnsi="Times New Roman" w:cs="Times New Roman"/>
          <w:sz w:val="28"/>
          <w:szCs w:val="28"/>
          <w:lang w:eastAsia="ru-RU"/>
        </w:rPr>
        <w:t xml:space="preserve"> на жизнь и здоровье, на неприкосновенность личности и собственности.</w:t>
      </w:r>
      <w:r w:rsidRPr="003518E8">
        <w:t xml:space="preserve"> </w:t>
      </w:r>
    </w:p>
    <w:p w:rsidR="00B46B19" w:rsidRPr="00B46B19" w:rsidRDefault="00B46B19" w:rsidP="003518E8">
      <w:pPr>
        <w:spacing w:after="0" w:line="360" w:lineRule="auto"/>
        <w:ind w:firstLine="708"/>
        <w:jc w:val="both"/>
        <w:rPr>
          <w:rFonts w:ascii="Times New Roman" w:eastAsia="Times New Roman" w:hAnsi="Times New Roman" w:cs="Times New Roman"/>
          <w:sz w:val="28"/>
          <w:szCs w:val="28"/>
          <w:lang w:eastAsia="ru-RU"/>
        </w:rPr>
      </w:pPr>
      <w:r w:rsidRPr="00B46B19">
        <w:rPr>
          <w:rFonts w:ascii="Times New Roman" w:eastAsia="Times New Roman" w:hAnsi="Times New Roman" w:cs="Times New Roman"/>
          <w:sz w:val="28"/>
          <w:szCs w:val="28"/>
          <w:lang w:eastAsia="ru-RU"/>
        </w:rPr>
        <w:t xml:space="preserve">Прокуратура – не застывший организм. Жизнь ставит новые задачи, вместе с ними совершенствуется прокуратура. Ныне вопросами защиты бизнеса ведает новый отдел по надзору за исполнением законов о защите прав предпринимателей. Только при формировании ежегодного сводного плана проведения органами контроля и надзора проверок юридических лиц и индивидуальных предпринимателей прокуратура не допустила более 2,6 тыс. незаконных проверочных мероприятий. Принятие мер по снятию напряженности в деятельности субъектов предпринимательской деятельности будет </w:t>
      </w:r>
      <w:r w:rsidRPr="00B46B19">
        <w:rPr>
          <w:rFonts w:ascii="Times New Roman" w:eastAsia="Times New Roman" w:hAnsi="Times New Roman" w:cs="Times New Roman"/>
          <w:sz w:val="28"/>
          <w:szCs w:val="28"/>
          <w:lang w:eastAsia="ru-RU"/>
        </w:rPr>
        <w:lastRenderedPageBreak/>
        <w:t>способствовать росту экономики, соответственно, увеличению рабочих мест и сокращению количества безработных.</w:t>
      </w:r>
    </w:p>
    <w:p w:rsidR="00B46B19" w:rsidRPr="00B46B19" w:rsidRDefault="00B46B19" w:rsidP="003518E8">
      <w:pPr>
        <w:spacing w:after="0" w:line="360" w:lineRule="auto"/>
        <w:ind w:firstLine="708"/>
        <w:jc w:val="both"/>
        <w:rPr>
          <w:rFonts w:ascii="Times New Roman" w:eastAsia="Times New Roman" w:hAnsi="Times New Roman" w:cs="Times New Roman"/>
          <w:sz w:val="28"/>
          <w:szCs w:val="28"/>
          <w:lang w:eastAsia="ru-RU"/>
        </w:rPr>
      </w:pPr>
      <w:r w:rsidRPr="00B46B19">
        <w:rPr>
          <w:rFonts w:ascii="Times New Roman" w:eastAsia="Times New Roman" w:hAnsi="Times New Roman" w:cs="Times New Roman"/>
          <w:sz w:val="28"/>
          <w:szCs w:val="28"/>
          <w:lang w:eastAsia="ru-RU"/>
        </w:rPr>
        <w:t xml:space="preserve">Наличие </w:t>
      </w:r>
      <w:proofErr w:type="gramStart"/>
      <w:r w:rsidRPr="00B46B19">
        <w:rPr>
          <w:rFonts w:ascii="Times New Roman" w:eastAsia="Times New Roman" w:hAnsi="Times New Roman" w:cs="Times New Roman"/>
          <w:sz w:val="28"/>
          <w:szCs w:val="28"/>
          <w:lang w:eastAsia="ru-RU"/>
        </w:rPr>
        <w:t>интернет-приемной</w:t>
      </w:r>
      <w:proofErr w:type="gramEnd"/>
      <w:r w:rsidRPr="00B46B19">
        <w:rPr>
          <w:rFonts w:ascii="Times New Roman" w:eastAsia="Times New Roman" w:hAnsi="Times New Roman" w:cs="Times New Roman"/>
          <w:sz w:val="28"/>
          <w:szCs w:val="28"/>
          <w:lang w:eastAsia="ru-RU"/>
        </w:rPr>
        <w:t xml:space="preserve"> на сайте прокуратуры республики расширило возможности населения обратиться за разрешением проблем в органы прокуратуры. При соблюдении гражданами всех правил подачи письменного обращения: указания фамилии, имени, отчества, адреса, каждый гражданин получил ответ из органов прокуратуры по интересующим его вопросам. О чем это говорит? Преж</w:t>
      </w:r>
      <w:r w:rsidR="003518E8">
        <w:rPr>
          <w:rFonts w:ascii="Times New Roman" w:eastAsia="Times New Roman" w:hAnsi="Times New Roman" w:cs="Times New Roman"/>
          <w:sz w:val="28"/>
          <w:szCs w:val="28"/>
          <w:lang w:eastAsia="ru-RU"/>
        </w:rPr>
        <w:t xml:space="preserve">де всего, о том, что население </w:t>
      </w:r>
      <w:r w:rsidRPr="00B46B19">
        <w:rPr>
          <w:rFonts w:ascii="Times New Roman" w:eastAsia="Times New Roman" w:hAnsi="Times New Roman" w:cs="Times New Roman"/>
          <w:sz w:val="28"/>
          <w:szCs w:val="28"/>
          <w:lang w:eastAsia="ru-RU"/>
        </w:rPr>
        <w:t xml:space="preserve">прокуратуре доверяет, видит в нем орган, способный реально защитить их права, и обращается по самым разным проблемам в их жизни. Эти вопросы, касаются выплат заработной платы, предоставления жилья, качественного предоставления коммунальных услуг, защиты прав несовершеннолетних и др. </w:t>
      </w:r>
    </w:p>
    <w:p w:rsidR="00B46B19" w:rsidRPr="00B46B19" w:rsidRDefault="00B46B19" w:rsidP="003518E8">
      <w:pPr>
        <w:spacing w:after="0" w:line="360" w:lineRule="auto"/>
        <w:ind w:firstLine="708"/>
        <w:jc w:val="both"/>
        <w:rPr>
          <w:rFonts w:ascii="Times New Roman" w:eastAsia="Times New Roman" w:hAnsi="Times New Roman" w:cs="Times New Roman"/>
          <w:sz w:val="28"/>
          <w:szCs w:val="28"/>
          <w:lang w:eastAsia="ru-RU"/>
        </w:rPr>
      </w:pPr>
      <w:r w:rsidRPr="00B46B19">
        <w:rPr>
          <w:rFonts w:ascii="Times New Roman" w:eastAsia="Times New Roman" w:hAnsi="Times New Roman" w:cs="Times New Roman"/>
          <w:sz w:val="28"/>
          <w:szCs w:val="28"/>
          <w:lang w:eastAsia="ru-RU"/>
        </w:rPr>
        <w:t>О достигнутых результатах можно рассказывать долго, но только раз в году – в профессиональный праздник. Все остальное время в году – это нелегкие будни большого коллектива работников прокуратуры. Многие из них имеют заслуженные поощрения и награды.</w:t>
      </w:r>
    </w:p>
    <w:p w:rsidR="00B46B19" w:rsidRPr="00B46B19" w:rsidRDefault="00B46B19" w:rsidP="003518E8">
      <w:pPr>
        <w:spacing w:after="0" w:line="360" w:lineRule="auto"/>
        <w:ind w:firstLine="708"/>
        <w:jc w:val="both"/>
        <w:rPr>
          <w:rFonts w:ascii="Times New Roman" w:eastAsia="Times New Roman" w:hAnsi="Times New Roman" w:cs="Times New Roman"/>
          <w:sz w:val="28"/>
          <w:szCs w:val="28"/>
          <w:lang w:eastAsia="ru-RU"/>
        </w:rPr>
      </w:pPr>
      <w:r w:rsidRPr="00B46B19">
        <w:rPr>
          <w:rFonts w:ascii="Times New Roman" w:eastAsia="Times New Roman" w:hAnsi="Times New Roman" w:cs="Times New Roman"/>
          <w:sz w:val="28"/>
          <w:szCs w:val="28"/>
          <w:lang w:eastAsia="ru-RU"/>
        </w:rPr>
        <w:t>Необходимо отметить, что положительные результаты в работе достигнуты в тесном взаимодействии с органами МВД, ФСБ и УФСКН по РТ, а также другими правоохранительными органами республики.</w:t>
      </w:r>
    </w:p>
    <w:p w:rsidR="00B46B19" w:rsidRPr="00B46B19" w:rsidRDefault="00B46B19" w:rsidP="003518E8">
      <w:pPr>
        <w:spacing w:after="0" w:line="360" w:lineRule="auto"/>
        <w:ind w:firstLine="708"/>
        <w:jc w:val="both"/>
        <w:rPr>
          <w:rFonts w:ascii="Times New Roman" w:eastAsia="Times New Roman" w:hAnsi="Times New Roman" w:cs="Times New Roman"/>
          <w:sz w:val="28"/>
          <w:szCs w:val="28"/>
          <w:lang w:eastAsia="ru-RU"/>
        </w:rPr>
      </w:pPr>
      <w:r w:rsidRPr="00B46B19">
        <w:rPr>
          <w:rFonts w:ascii="Times New Roman" w:eastAsia="Times New Roman" w:hAnsi="Times New Roman" w:cs="Times New Roman"/>
          <w:sz w:val="28"/>
          <w:szCs w:val="28"/>
          <w:lang w:eastAsia="ru-RU"/>
        </w:rPr>
        <w:t>Ощущает и ценит прокуратура поддержку со стороны государственных органов республики, их руководителей. Успешное выполнение возложенных на прокуратуру задач стало возможным благодаря хорошему взаимодействию с руководителями муниципальных образований.</w:t>
      </w:r>
    </w:p>
    <w:p w:rsidR="00B46B19" w:rsidRDefault="00B46B19" w:rsidP="003518E8">
      <w:pPr>
        <w:spacing w:after="0" w:line="360" w:lineRule="auto"/>
        <w:jc w:val="both"/>
        <w:rPr>
          <w:rFonts w:ascii="Times New Roman" w:hAnsi="Times New Roman" w:cs="Times New Roman"/>
          <w:b/>
          <w:sz w:val="28"/>
          <w:szCs w:val="28"/>
        </w:rPr>
      </w:pPr>
    </w:p>
    <w:p w:rsidR="003518E8" w:rsidRDefault="003518E8" w:rsidP="003518E8">
      <w:pPr>
        <w:spacing w:after="0" w:line="360" w:lineRule="auto"/>
        <w:jc w:val="both"/>
        <w:rPr>
          <w:rFonts w:ascii="Times New Roman" w:hAnsi="Times New Roman" w:cs="Times New Roman"/>
          <w:b/>
          <w:sz w:val="28"/>
          <w:szCs w:val="28"/>
        </w:rPr>
      </w:pPr>
    </w:p>
    <w:p w:rsidR="003518E8" w:rsidRDefault="003518E8" w:rsidP="003518E8">
      <w:pPr>
        <w:spacing w:after="0" w:line="360" w:lineRule="auto"/>
        <w:jc w:val="both"/>
        <w:rPr>
          <w:rFonts w:ascii="Times New Roman" w:hAnsi="Times New Roman" w:cs="Times New Roman"/>
          <w:b/>
          <w:sz w:val="28"/>
          <w:szCs w:val="28"/>
        </w:rPr>
      </w:pPr>
    </w:p>
    <w:p w:rsidR="003518E8" w:rsidRDefault="003518E8" w:rsidP="003518E8">
      <w:pPr>
        <w:spacing w:after="0" w:line="360" w:lineRule="auto"/>
        <w:jc w:val="both"/>
        <w:rPr>
          <w:rFonts w:ascii="Times New Roman" w:hAnsi="Times New Roman" w:cs="Times New Roman"/>
          <w:b/>
          <w:sz w:val="28"/>
          <w:szCs w:val="28"/>
        </w:rPr>
      </w:pPr>
    </w:p>
    <w:p w:rsidR="003518E8" w:rsidRDefault="003518E8" w:rsidP="003518E8">
      <w:pPr>
        <w:spacing w:after="0" w:line="360" w:lineRule="auto"/>
        <w:jc w:val="both"/>
        <w:rPr>
          <w:rFonts w:ascii="Times New Roman" w:hAnsi="Times New Roman" w:cs="Times New Roman"/>
          <w:b/>
          <w:sz w:val="28"/>
          <w:szCs w:val="28"/>
        </w:rPr>
      </w:pPr>
    </w:p>
    <w:p w:rsidR="003518E8" w:rsidRDefault="003518E8" w:rsidP="003518E8">
      <w:pPr>
        <w:spacing w:after="0" w:line="360" w:lineRule="auto"/>
        <w:jc w:val="both"/>
        <w:rPr>
          <w:rFonts w:ascii="Times New Roman" w:hAnsi="Times New Roman" w:cs="Times New Roman"/>
          <w:b/>
          <w:sz w:val="28"/>
          <w:szCs w:val="28"/>
        </w:rPr>
      </w:pPr>
    </w:p>
    <w:p w:rsidR="008C2F06" w:rsidRPr="008C2F06" w:rsidRDefault="008C2F06" w:rsidP="008C2F06">
      <w:pPr>
        <w:spacing w:after="360" w:line="240" w:lineRule="auto"/>
        <w:jc w:val="center"/>
        <w:rPr>
          <w:rFonts w:ascii="Times New Roman" w:eastAsia="Times New Roman" w:hAnsi="Times New Roman" w:cs="Times New Roman"/>
          <w:b/>
          <w:bCs/>
          <w:sz w:val="36"/>
          <w:szCs w:val="44"/>
          <w:lang w:eastAsia="ru-RU"/>
        </w:rPr>
      </w:pPr>
      <w:r w:rsidRPr="008C2F06">
        <w:rPr>
          <w:rFonts w:ascii="Times New Roman" w:eastAsia="Times New Roman" w:hAnsi="Times New Roman" w:cs="Times New Roman"/>
          <w:b/>
          <w:bCs/>
          <w:sz w:val="36"/>
          <w:szCs w:val="44"/>
          <w:lang w:eastAsia="ru-RU"/>
        </w:rPr>
        <w:lastRenderedPageBreak/>
        <w:t>Крещенский сочельник</w:t>
      </w:r>
    </w:p>
    <w:p w:rsidR="008C2F06" w:rsidRPr="008C2F06" w:rsidRDefault="008C2F06" w:rsidP="008C2F06">
      <w:pPr>
        <w:spacing w:after="360" w:line="240" w:lineRule="auto"/>
        <w:jc w:val="center"/>
        <w:rPr>
          <w:rFonts w:ascii="Monotype Corsiva" w:eastAsia="Times New Roman" w:hAnsi="Monotype Corsiva" w:cs="Times New Roman"/>
          <w:b/>
          <w:bCs/>
          <w:sz w:val="36"/>
          <w:szCs w:val="36"/>
          <w:lang w:eastAsia="ru-RU"/>
        </w:rPr>
      </w:pPr>
      <w:r w:rsidRPr="008C2F06">
        <w:rPr>
          <w:rFonts w:ascii="Monotype Corsiva" w:eastAsia="Times New Roman" w:hAnsi="Monotype Corsiva" w:cs="Times New Roman"/>
          <w:b/>
          <w:bCs/>
          <w:sz w:val="44"/>
          <w:szCs w:val="44"/>
          <w:lang w:eastAsia="ru-RU"/>
        </w:rPr>
        <w:t>История празднования Крещенского сочельника</w:t>
      </w:r>
    </w:p>
    <w:p w:rsidR="008C2F06" w:rsidRPr="008C2F06" w:rsidRDefault="008C2F06" w:rsidP="008C2F06">
      <w:pPr>
        <w:spacing w:before="100" w:beforeAutospacing="1" w:after="105" w:line="240" w:lineRule="auto"/>
        <w:jc w:val="center"/>
        <w:rPr>
          <w:rFonts w:ascii="Monotype Corsiva" w:eastAsia="Times New Roman" w:hAnsi="Monotype Corsiva" w:cs="Times New Roman"/>
          <w:bCs/>
          <w:sz w:val="36"/>
          <w:szCs w:val="36"/>
          <w:lang w:eastAsia="ru-RU"/>
        </w:rPr>
      </w:pPr>
      <w:r w:rsidRPr="008C2F06">
        <w:rPr>
          <w:rFonts w:ascii="Monotype Corsiva" w:eastAsia="Times New Roman" w:hAnsi="Monotype Corsiva" w:cs="Times New Roman"/>
          <w:bCs/>
          <w:sz w:val="36"/>
          <w:szCs w:val="36"/>
          <w:lang w:eastAsia="ru-RU"/>
        </w:rPr>
        <w:t xml:space="preserve">До пятого века нашей эры Богоявление и Рождество праздновали в один день —6 января. День, объединявший два нынешних праздника, называли «Богоявление» (по-гречески — </w:t>
      </w:r>
      <w:proofErr w:type="spellStart"/>
      <w:r w:rsidRPr="008C2F06">
        <w:rPr>
          <w:rFonts w:ascii="Monotype Corsiva" w:eastAsia="Times New Roman" w:hAnsi="Monotype Corsiva" w:cs="Times New Roman"/>
          <w:bCs/>
          <w:sz w:val="36"/>
          <w:szCs w:val="36"/>
          <w:lang w:eastAsia="ru-RU"/>
        </w:rPr>
        <w:t>Феофания</w:t>
      </w:r>
      <w:proofErr w:type="spellEnd"/>
      <w:r w:rsidRPr="008C2F06">
        <w:rPr>
          <w:rFonts w:ascii="Monotype Corsiva" w:eastAsia="Times New Roman" w:hAnsi="Monotype Corsiva" w:cs="Times New Roman"/>
          <w:bCs/>
          <w:sz w:val="36"/>
          <w:szCs w:val="36"/>
          <w:lang w:eastAsia="ru-RU"/>
        </w:rPr>
        <w:t>), празднуя приход Христа в мир и Его крещение в водах Иорданских.</w:t>
      </w:r>
    </w:p>
    <w:p w:rsidR="008C2F06" w:rsidRPr="008C2F06" w:rsidRDefault="008C2F06" w:rsidP="008C2F06">
      <w:pPr>
        <w:spacing w:after="0" w:line="240" w:lineRule="auto"/>
        <w:jc w:val="center"/>
        <w:rPr>
          <w:rFonts w:ascii="Monotype Corsiva" w:eastAsia="Times New Roman" w:hAnsi="Monotype Corsiva" w:cs="Times New Roman"/>
          <w:bCs/>
          <w:sz w:val="36"/>
          <w:szCs w:val="36"/>
          <w:lang w:eastAsia="ru-RU"/>
        </w:rPr>
      </w:pPr>
    </w:p>
    <w:p w:rsidR="008C2F06" w:rsidRPr="008C2F06" w:rsidRDefault="008C2F06" w:rsidP="008C2F06">
      <w:pPr>
        <w:spacing w:before="100" w:beforeAutospacing="1" w:after="105" w:line="240" w:lineRule="auto"/>
        <w:jc w:val="center"/>
        <w:rPr>
          <w:rFonts w:ascii="Monotype Corsiva" w:eastAsia="Times New Roman" w:hAnsi="Monotype Corsiva" w:cs="Times New Roman"/>
          <w:bCs/>
          <w:sz w:val="36"/>
          <w:szCs w:val="36"/>
          <w:lang w:eastAsia="ru-RU"/>
        </w:rPr>
      </w:pPr>
      <w:r w:rsidRPr="008C2F06">
        <w:rPr>
          <w:rFonts w:ascii="Monotype Corsiva" w:eastAsia="Times New Roman" w:hAnsi="Monotype Corsiva" w:cs="Times New Roman"/>
          <w:bCs/>
          <w:sz w:val="36"/>
          <w:szCs w:val="36"/>
          <w:lang w:eastAsia="ru-RU"/>
        </w:rPr>
        <w:t xml:space="preserve">Память о древнем совмещении жива в некоторых восточных церквях: армяне и индийцы-христиане </w:t>
      </w:r>
      <w:proofErr w:type="spellStart"/>
      <w:r w:rsidRPr="008C2F06">
        <w:rPr>
          <w:rFonts w:ascii="Monotype Corsiva" w:eastAsia="Times New Roman" w:hAnsi="Monotype Corsiva" w:cs="Times New Roman"/>
          <w:bCs/>
          <w:sz w:val="36"/>
          <w:szCs w:val="36"/>
          <w:lang w:eastAsia="ru-RU"/>
        </w:rPr>
        <w:t>Малабара</w:t>
      </w:r>
      <w:proofErr w:type="spellEnd"/>
      <w:r w:rsidRPr="008C2F06">
        <w:rPr>
          <w:rFonts w:ascii="Monotype Corsiva" w:eastAsia="Times New Roman" w:hAnsi="Monotype Corsiva" w:cs="Times New Roman"/>
          <w:bCs/>
          <w:sz w:val="36"/>
          <w:szCs w:val="36"/>
          <w:lang w:eastAsia="ru-RU"/>
        </w:rPr>
        <w:t xml:space="preserve"> продолжают праздновать Рождество 6 января, в день Богоявления. Традиция праздновать 6 января «старое» Рождество сохранилась и в северной Шотландии, на Шетландских островах (где, как и в Питере, летом белые ночи, а зимой, как в Архангельске, сполохи).</w:t>
      </w:r>
    </w:p>
    <w:p w:rsidR="008C2F06" w:rsidRPr="008C2F06" w:rsidRDefault="008C2F06" w:rsidP="008C2F06">
      <w:pPr>
        <w:spacing w:after="0" w:line="240" w:lineRule="auto"/>
        <w:jc w:val="center"/>
        <w:rPr>
          <w:rFonts w:ascii="Monotype Corsiva" w:eastAsia="Times New Roman" w:hAnsi="Monotype Corsiva" w:cs="Times New Roman"/>
          <w:bCs/>
          <w:sz w:val="36"/>
          <w:szCs w:val="36"/>
          <w:lang w:eastAsia="ru-RU"/>
        </w:rPr>
      </w:pPr>
    </w:p>
    <w:p w:rsidR="008C2F06" w:rsidRPr="008C2F06" w:rsidRDefault="008C2F06" w:rsidP="008C2F06">
      <w:pPr>
        <w:spacing w:before="100" w:beforeAutospacing="1" w:after="105" w:line="240" w:lineRule="auto"/>
        <w:jc w:val="center"/>
        <w:rPr>
          <w:rFonts w:ascii="Monotype Corsiva" w:eastAsia="Times New Roman" w:hAnsi="Monotype Corsiva" w:cs="Times New Roman"/>
          <w:bCs/>
          <w:sz w:val="36"/>
          <w:szCs w:val="36"/>
          <w:lang w:eastAsia="ru-RU"/>
        </w:rPr>
      </w:pPr>
      <w:r w:rsidRPr="008C2F06">
        <w:rPr>
          <w:rFonts w:ascii="Monotype Corsiva" w:eastAsia="Times New Roman" w:hAnsi="Monotype Corsiva" w:cs="Times New Roman"/>
          <w:bCs/>
          <w:sz w:val="36"/>
          <w:szCs w:val="36"/>
          <w:lang w:eastAsia="ru-RU"/>
        </w:rPr>
        <w:t xml:space="preserve">А ещё древнее соединение праздников отражено в сходстве их встречи: сначала сочельник с постом до звезды и одинаковый чин Богослужения в праздники и </w:t>
      </w:r>
      <w:proofErr w:type="gramStart"/>
      <w:r w:rsidRPr="008C2F06">
        <w:rPr>
          <w:rFonts w:ascii="Monotype Corsiva" w:eastAsia="Times New Roman" w:hAnsi="Monotype Corsiva" w:cs="Times New Roman"/>
          <w:bCs/>
          <w:sz w:val="36"/>
          <w:szCs w:val="36"/>
          <w:lang w:eastAsia="ru-RU"/>
        </w:rPr>
        <w:t>в</w:t>
      </w:r>
      <w:proofErr w:type="gramEnd"/>
      <w:r w:rsidRPr="008C2F06">
        <w:rPr>
          <w:rFonts w:ascii="Monotype Corsiva" w:eastAsia="Times New Roman" w:hAnsi="Monotype Corsiva" w:cs="Times New Roman"/>
          <w:bCs/>
          <w:sz w:val="36"/>
          <w:szCs w:val="36"/>
          <w:lang w:eastAsia="ru-RU"/>
        </w:rPr>
        <w:t xml:space="preserve"> </w:t>
      </w:r>
      <w:proofErr w:type="gramStart"/>
      <w:r w:rsidRPr="008C2F06">
        <w:rPr>
          <w:rFonts w:ascii="Monotype Corsiva" w:eastAsia="Times New Roman" w:hAnsi="Monotype Corsiva" w:cs="Times New Roman"/>
          <w:bCs/>
          <w:sz w:val="36"/>
          <w:szCs w:val="36"/>
          <w:lang w:eastAsia="ru-RU"/>
        </w:rPr>
        <w:t>их</w:t>
      </w:r>
      <w:proofErr w:type="gramEnd"/>
      <w:r w:rsidRPr="008C2F06">
        <w:rPr>
          <w:rFonts w:ascii="Monotype Corsiva" w:eastAsia="Times New Roman" w:hAnsi="Monotype Corsiva" w:cs="Times New Roman"/>
          <w:bCs/>
          <w:sz w:val="36"/>
          <w:szCs w:val="36"/>
          <w:lang w:eastAsia="ru-RU"/>
        </w:rPr>
        <w:t xml:space="preserve"> </w:t>
      </w:r>
      <w:proofErr w:type="spellStart"/>
      <w:r w:rsidRPr="008C2F06">
        <w:rPr>
          <w:rFonts w:ascii="Monotype Corsiva" w:eastAsia="Times New Roman" w:hAnsi="Monotype Corsiva" w:cs="Times New Roman"/>
          <w:bCs/>
          <w:sz w:val="36"/>
          <w:szCs w:val="36"/>
          <w:lang w:eastAsia="ru-RU"/>
        </w:rPr>
        <w:t>навечерия</w:t>
      </w:r>
      <w:proofErr w:type="spellEnd"/>
      <w:r w:rsidRPr="008C2F06">
        <w:rPr>
          <w:rFonts w:ascii="Monotype Corsiva" w:eastAsia="Times New Roman" w:hAnsi="Monotype Corsiva" w:cs="Times New Roman"/>
          <w:bCs/>
          <w:sz w:val="36"/>
          <w:szCs w:val="36"/>
          <w:lang w:eastAsia="ru-RU"/>
        </w:rPr>
        <w:t>.</w:t>
      </w:r>
    </w:p>
    <w:p w:rsidR="008C2F06" w:rsidRPr="008C2F06" w:rsidRDefault="008C2F06" w:rsidP="008C2F06">
      <w:pPr>
        <w:spacing w:after="0" w:line="240" w:lineRule="auto"/>
        <w:jc w:val="center"/>
        <w:rPr>
          <w:rFonts w:ascii="Monotype Corsiva" w:eastAsia="Times New Roman" w:hAnsi="Monotype Corsiva" w:cs="Times New Roman"/>
          <w:bCs/>
          <w:sz w:val="36"/>
          <w:szCs w:val="36"/>
          <w:lang w:eastAsia="ru-RU"/>
        </w:rPr>
      </w:pPr>
    </w:p>
    <w:p w:rsidR="00214454" w:rsidRDefault="00214454" w:rsidP="007D3728">
      <w:pPr>
        <w:spacing w:before="100" w:beforeAutospacing="1" w:after="105" w:line="240" w:lineRule="auto"/>
        <w:jc w:val="center"/>
        <w:rPr>
          <w:rFonts w:ascii="Monotype Corsiva" w:eastAsia="Times New Roman" w:hAnsi="Monotype Corsiva" w:cs="Times New Roman"/>
          <w:bCs/>
          <w:sz w:val="36"/>
          <w:szCs w:val="36"/>
          <w:lang w:eastAsia="ru-RU"/>
        </w:rPr>
      </w:pPr>
      <w:r>
        <w:rPr>
          <w:rFonts w:ascii="Monotype Corsiva" w:eastAsia="Times New Roman" w:hAnsi="Monotype Corsiva" w:cs="Times New Roman"/>
          <w:bCs/>
          <w:noProof/>
          <w:sz w:val="36"/>
          <w:szCs w:val="36"/>
          <w:lang w:eastAsia="ru-RU"/>
        </w:rPr>
        <w:drawing>
          <wp:anchor distT="0" distB="0" distL="114300" distR="114300" simplePos="0" relativeHeight="251694080" behindDoc="0" locked="0" layoutInCell="1" allowOverlap="1">
            <wp:simplePos x="0" y="0"/>
            <wp:positionH relativeFrom="column">
              <wp:posOffset>-60960</wp:posOffset>
            </wp:positionH>
            <wp:positionV relativeFrom="paragraph">
              <wp:posOffset>1501775</wp:posOffset>
            </wp:positionV>
            <wp:extent cx="3352800" cy="2114550"/>
            <wp:effectExtent l="19050" t="0" r="0" b="0"/>
            <wp:wrapThrough wrapText="bothSides">
              <wp:wrapPolygon edited="0">
                <wp:start x="-123" y="0"/>
                <wp:lineTo x="-123" y="21405"/>
                <wp:lineTo x="21600" y="21405"/>
                <wp:lineTo x="21600" y="0"/>
                <wp:lineTo x="-123" y="0"/>
              </wp:wrapPolygon>
            </wp:wrapThrough>
            <wp:docPr id="34" name="Рисунок 34" descr="http://static1.repo.aif.ru/1/67/67019/81fa13d6105beea8402bc57ff13b8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1.repo.aif.ru/1/67/67019/81fa13d6105beea8402bc57ff13b8a41.jpg"/>
                    <pic:cNvPicPr>
                      <a:picLocks noChangeAspect="1" noChangeArrowheads="1"/>
                    </pic:cNvPicPr>
                  </pic:nvPicPr>
                  <pic:blipFill>
                    <a:blip r:embed="rId58" cstate="print"/>
                    <a:srcRect/>
                    <a:stretch>
                      <a:fillRect/>
                    </a:stretch>
                  </pic:blipFill>
                  <pic:spPr bwMode="auto">
                    <a:xfrm>
                      <a:off x="0" y="0"/>
                      <a:ext cx="3352800" cy="2114550"/>
                    </a:xfrm>
                    <a:prstGeom prst="rect">
                      <a:avLst/>
                    </a:prstGeom>
                    <a:noFill/>
                    <a:ln w="9525">
                      <a:noFill/>
                      <a:miter lim="800000"/>
                      <a:headEnd/>
                      <a:tailEnd/>
                    </a:ln>
                  </pic:spPr>
                </pic:pic>
              </a:graphicData>
            </a:graphic>
          </wp:anchor>
        </w:drawing>
      </w:r>
      <w:r w:rsidR="008C2F06" w:rsidRPr="008C2F06">
        <w:rPr>
          <w:rFonts w:ascii="Monotype Corsiva" w:eastAsia="Times New Roman" w:hAnsi="Monotype Corsiva" w:cs="Times New Roman"/>
          <w:bCs/>
          <w:sz w:val="36"/>
          <w:szCs w:val="36"/>
          <w:lang w:eastAsia="ru-RU"/>
        </w:rPr>
        <w:t xml:space="preserve">Праздник начинается вечером 18 января, </w:t>
      </w:r>
      <w:proofErr w:type="spellStart"/>
      <w:r w:rsidR="008C2F06" w:rsidRPr="008C2F06">
        <w:rPr>
          <w:rFonts w:ascii="Monotype Corsiva" w:eastAsia="Times New Roman" w:hAnsi="Monotype Corsiva" w:cs="Times New Roman"/>
          <w:bCs/>
          <w:sz w:val="36"/>
          <w:szCs w:val="36"/>
          <w:lang w:eastAsia="ru-RU"/>
        </w:rPr>
        <w:t>навечерием</w:t>
      </w:r>
      <w:proofErr w:type="spellEnd"/>
      <w:r w:rsidR="008C2F06" w:rsidRPr="008C2F06">
        <w:rPr>
          <w:rFonts w:ascii="Monotype Corsiva" w:eastAsia="Times New Roman" w:hAnsi="Monotype Corsiva" w:cs="Times New Roman"/>
          <w:bCs/>
          <w:sz w:val="36"/>
          <w:szCs w:val="36"/>
          <w:lang w:eastAsia="ru-RU"/>
        </w:rPr>
        <w:t xml:space="preserve"> в Крещенский Сочельник. «</w:t>
      </w:r>
      <w:proofErr w:type="spellStart"/>
      <w:r w:rsidR="008C2F06" w:rsidRPr="008C2F06">
        <w:rPr>
          <w:rFonts w:ascii="Monotype Corsiva" w:eastAsia="Times New Roman" w:hAnsi="Monotype Corsiva" w:cs="Times New Roman"/>
          <w:bCs/>
          <w:sz w:val="36"/>
          <w:szCs w:val="36"/>
          <w:lang w:eastAsia="ru-RU"/>
        </w:rPr>
        <w:t>Навечерие</w:t>
      </w:r>
      <w:proofErr w:type="spellEnd"/>
      <w:r w:rsidR="008C2F06" w:rsidRPr="008C2F06">
        <w:rPr>
          <w:rFonts w:ascii="Monotype Corsiva" w:eastAsia="Times New Roman" w:hAnsi="Monotype Corsiva" w:cs="Times New Roman"/>
          <w:bCs/>
          <w:sz w:val="36"/>
          <w:szCs w:val="36"/>
          <w:lang w:eastAsia="ru-RU"/>
        </w:rPr>
        <w:t xml:space="preserve">» означает преддверие церковного торжества, а название сочельник (или </w:t>
      </w:r>
      <w:proofErr w:type="spellStart"/>
      <w:r w:rsidR="008C2F06" w:rsidRPr="008C2F06">
        <w:rPr>
          <w:rFonts w:ascii="Monotype Corsiva" w:eastAsia="Times New Roman" w:hAnsi="Monotype Corsiva" w:cs="Times New Roman"/>
          <w:bCs/>
          <w:sz w:val="36"/>
          <w:szCs w:val="36"/>
          <w:lang w:eastAsia="ru-RU"/>
        </w:rPr>
        <w:t>сочевник</w:t>
      </w:r>
      <w:proofErr w:type="spellEnd"/>
      <w:r w:rsidR="008C2F06" w:rsidRPr="008C2F06">
        <w:rPr>
          <w:rFonts w:ascii="Monotype Corsiva" w:eastAsia="Times New Roman" w:hAnsi="Monotype Corsiva" w:cs="Times New Roman"/>
          <w:bCs/>
          <w:sz w:val="36"/>
          <w:szCs w:val="36"/>
          <w:lang w:eastAsia="ru-RU"/>
        </w:rPr>
        <w:t>) связано с традицией в этот день делать сочиво. От слов «сочень», «сочиво», «</w:t>
      </w:r>
      <w:proofErr w:type="spellStart"/>
      <w:r w:rsidR="008C2F06" w:rsidRPr="008C2F06">
        <w:rPr>
          <w:rFonts w:ascii="Monotype Corsiva" w:eastAsia="Times New Roman" w:hAnsi="Monotype Corsiva" w:cs="Times New Roman"/>
          <w:bCs/>
          <w:sz w:val="36"/>
          <w:szCs w:val="36"/>
          <w:lang w:eastAsia="ru-RU"/>
        </w:rPr>
        <w:t>сочевица</w:t>
      </w:r>
      <w:proofErr w:type="spellEnd"/>
      <w:r w:rsidR="008C2F06" w:rsidRPr="008C2F06">
        <w:rPr>
          <w:rFonts w:ascii="Monotype Corsiva" w:eastAsia="Times New Roman" w:hAnsi="Monotype Corsiva" w:cs="Times New Roman"/>
          <w:bCs/>
          <w:sz w:val="36"/>
          <w:szCs w:val="36"/>
          <w:lang w:eastAsia="ru-RU"/>
        </w:rPr>
        <w:t>», «</w:t>
      </w:r>
      <w:proofErr w:type="spellStart"/>
      <w:r w:rsidR="008C2F06" w:rsidRPr="008C2F06">
        <w:rPr>
          <w:rFonts w:ascii="Monotype Corsiva" w:eastAsia="Times New Roman" w:hAnsi="Monotype Corsiva" w:cs="Times New Roman"/>
          <w:bCs/>
          <w:sz w:val="36"/>
          <w:szCs w:val="36"/>
          <w:lang w:eastAsia="ru-RU"/>
        </w:rPr>
        <w:t>сочевник</w:t>
      </w:r>
      <w:proofErr w:type="spellEnd"/>
      <w:r w:rsidR="008C2F06" w:rsidRPr="008C2F06">
        <w:rPr>
          <w:rFonts w:ascii="Monotype Corsiva" w:eastAsia="Times New Roman" w:hAnsi="Monotype Corsiva" w:cs="Times New Roman"/>
          <w:bCs/>
          <w:sz w:val="36"/>
          <w:szCs w:val="36"/>
          <w:lang w:eastAsia="ru-RU"/>
        </w:rPr>
        <w:t>» и произошло название сочельника.</w:t>
      </w:r>
    </w:p>
    <w:p w:rsidR="008C2F06" w:rsidRPr="008C2F06" w:rsidRDefault="008C2F06" w:rsidP="007D3728">
      <w:pPr>
        <w:spacing w:before="100" w:beforeAutospacing="1" w:after="105" w:line="240" w:lineRule="auto"/>
        <w:jc w:val="center"/>
        <w:rPr>
          <w:rFonts w:ascii="Monotype Corsiva" w:eastAsia="Times New Roman" w:hAnsi="Monotype Corsiva" w:cs="Times New Roman"/>
          <w:bCs/>
          <w:sz w:val="36"/>
          <w:szCs w:val="36"/>
          <w:lang w:eastAsia="ru-RU"/>
        </w:rPr>
      </w:pPr>
      <w:r w:rsidRPr="008C2F06">
        <w:rPr>
          <w:rFonts w:ascii="Monotype Corsiva" w:eastAsia="Times New Roman" w:hAnsi="Monotype Corsiva" w:cs="Times New Roman"/>
          <w:bCs/>
          <w:sz w:val="36"/>
          <w:szCs w:val="36"/>
          <w:lang w:eastAsia="ru-RU"/>
        </w:rPr>
        <w:t xml:space="preserve"> Дореволюционная открытка. </w:t>
      </w:r>
    </w:p>
    <w:p w:rsidR="008C2F06" w:rsidRPr="008C2F06" w:rsidRDefault="008C2F06" w:rsidP="008C2F06">
      <w:pPr>
        <w:spacing w:before="100" w:beforeAutospacing="1" w:after="105" w:line="240" w:lineRule="auto"/>
        <w:jc w:val="center"/>
        <w:rPr>
          <w:rFonts w:ascii="Monotype Corsiva" w:eastAsia="Times New Roman" w:hAnsi="Monotype Corsiva" w:cs="Times New Roman"/>
          <w:bCs/>
          <w:sz w:val="36"/>
          <w:szCs w:val="36"/>
          <w:lang w:eastAsia="ru-RU"/>
        </w:rPr>
      </w:pPr>
      <w:r w:rsidRPr="008C2F06">
        <w:rPr>
          <w:rFonts w:ascii="Monotype Corsiva" w:eastAsia="Times New Roman" w:hAnsi="Monotype Corsiva" w:cs="Times New Roman"/>
          <w:bCs/>
          <w:sz w:val="36"/>
          <w:szCs w:val="36"/>
          <w:lang w:eastAsia="ru-RU"/>
        </w:rPr>
        <w:t xml:space="preserve">В народе праздник получил множество названий: «Крещенский сочельник», «Крещенский вечер», </w:t>
      </w:r>
      <w:r w:rsidRPr="008C2F06">
        <w:rPr>
          <w:rFonts w:ascii="Monotype Corsiva" w:eastAsia="Times New Roman" w:hAnsi="Monotype Corsiva" w:cs="Times New Roman"/>
          <w:bCs/>
          <w:sz w:val="36"/>
          <w:szCs w:val="36"/>
          <w:lang w:eastAsia="ru-RU"/>
        </w:rPr>
        <w:lastRenderedPageBreak/>
        <w:t xml:space="preserve">«Голодная кутья» или «Голодный святой вечер», «Свечки» (потому что после вечерни ставили к </w:t>
      </w:r>
      <w:proofErr w:type="spellStart"/>
      <w:r w:rsidRPr="008C2F06">
        <w:rPr>
          <w:rFonts w:ascii="Monotype Corsiva" w:eastAsia="Times New Roman" w:hAnsi="Monotype Corsiva" w:cs="Times New Roman"/>
          <w:bCs/>
          <w:sz w:val="36"/>
          <w:szCs w:val="36"/>
          <w:lang w:eastAsia="ru-RU"/>
        </w:rPr>
        <w:t>водосвятной</w:t>
      </w:r>
      <w:proofErr w:type="spellEnd"/>
      <w:r w:rsidRPr="008C2F06">
        <w:rPr>
          <w:rFonts w:ascii="Monotype Corsiva" w:eastAsia="Times New Roman" w:hAnsi="Monotype Corsiva" w:cs="Times New Roman"/>
          <w:bCs/>
          <w:sz w:val="36"/>
          <w:szCs w:val="36"/>
          <w:lang w:eastAsia="ru-RU"/>
        </w:rPr>
        <w:t xml:space="preserve"> чаше свечи, перевитые лентами или цветными нитками).</w:t>
      </w:r>
    </w:p>
    <w:p w:rsidR="008C2F06" w:rsidRPr="008C2F06" w:rsidRDefault="008C2F06" w:rsidP="008C2F06">
      <w:pPr>
        <w:spacing w:after="0" w:line="240" w:lineRule="auto"/>
        <w:jc w:val="center"/>
        <w:rPr>
          <w:rFonts w:ascii="Monotype Corsiva" w:eastAsia="Times New Roman" w:hAnsi="Monotype Corsiva" w:cs="Times New Roman"/>
          <w:bCs/>
          <w:sz w:val="36"/>
          <w:szCs w:val="36"/>
          <w:lang w:eastAsia="ru-RU"/>
        </w:rPr>
      </w:pPr>
    </w:p>
    <w:p w:rsidR="008C2F06" w:rsidRPr="008C2F06" w:rsidRDefault="008C2F06" w:rsidP="008C2F06">
      <w:pPr>
        <w:spacing w:before="100" w:beforeAutospacing="1" w:after="105" w:line="240" w:lineRule="auto"/>
        <w:jc w:val="center"/>
        <w:rPr>
          <w:rFonts w:ascii="Monotype Corsiva" w:eastAsia="Times New Roman" w:hAnsi="Monotype Corsiva" w:cs="Times New Roman"/>
          <w:bCs/>
          <w:sz w:val="36"/>
          <w:szCs w:val="36"/>
          <w:lang w:eastAsia="ru-RU"/>
        </w:rPr>
      </w:pPr>
      <w:r w:rsidRPr="008C2F06">
        <w:rPr>
          <w:rFonts w:ascii="Monotype Corsiva" w:eastAsia="Times New Roman" w:hAnsi="Monotype Corsiva" w:cs="Times New Roman"/>
          <w:bCs/>
          <w:sz w:val="36"/>
          <w:szCs w:val="36"/>
          <w:lang w:eastAsia="ru-RU"/>
        </w:rPr>
        <w:t xml:space="preserve">В древности в </w:t>
      </w:r>
      <w:proofErr w:type="spellStart"/>
      <w:r w:rsidRPr="008C2F06">
        <w:rPr>
          <w:rFonts w:ascii="Monotype Corsiva" w:eastAsia="Times New Roman" w:hAnsi="Monotype Corsiva" w:cs="Times New Roman"/>
          <w:bCs/>
          <w:sz w:val="36"/>
          <w:szCs w:val="36"/>
          <w:lang w:eastAsia="ru-RU"/>
        </w:rPr>
        <w:t>навечерие</w:t>
      </w:r>
      <w:proofErr w:type="spellEnd"/>
      <w:r w:rsidRPr="008C2F06">
        <w:rPr>
          <w:rFonts w:ascii="Monotype Corsiva" w:eastAsia="Times New Roman" w:hAnsi="Monotype Corsiva" w:cs="Times New Roman"/>
          <w:bCs/>
          <w:sz w:val="36"/>
          <w:szCs w:val="36"/>
          <w:lang w:eastAsia="ru-RU"/>
        </w:rPr>
        <w:t xml:space="preserve"> Крещения и в сам праздник крестили «оглашенных» (готовящемуся к крещению «оглашали» </w:t>
      </w:r>
      <w:proofErr w:type="gramStart"/>
      <w:r w:rsidRPr="008C2F06">
        <w:rPr>
          <w:rFonts w:ascii="Monotype Corsiva" w:eastAsia="Times New Roman" w:hAnsi="Monotype Corsiva" w:cs="Times New Roman"/>
          <w:bCs/>
          <w:sz w:val="36"/>
          <w:szCs w:val="36"/>
          <w:lang w:eastAsia="ru-RU"/>
        </w:rPr>
        <w:t>—ч</w:t>
      </w:r>
      <w:proofErr w:type="gramEnd"/>
      <w:r w:rsidRPr="008C2F06">
        <w:rPr>
          <w:rFonts w:ascii="Monotype Corsiva" w:eastAsia="Times New Roman" w:hAnsi="Monotype Corsiva" w:cs="Times New Roman"/>
          <w:bCs/>
          <w:sz w:val="36"/>
          <w:szCs w:val="36"/>
          <w:lang w:eastAsia="ru-RU"/>
        </w:rPr>
        <w:t>итали —Евангелие и другие необходимые тексты), и поэтому праздник называли праздником светов, праздником просвещения, а воскресный день перед праздником —неделей перед Просвещением.</w:t>
      </w:r>
    </w:p>
    <w:p w:rsidR="008C2F06" w:rsidRPr="008C2F06" w:rsidRDefault="008C2F06" w:rsidP="008C2F06">
      <w:pPr>
        <w:spacing w:after="360" w:line="240" w:lineRule="auto"/>
        <w:jc w:val="center"/>
        <w:rPr>
          <w:rFonts w:ascii="Monotype Corsiva" w:eastAsia="Times New Roman" w:hAnsi="Monotype Corsiva" w:cs="Times New Roman"/>
          <w:b/>
          <w:bCs/>
          <w:sz w:val="36"/>
          <w:szCs w:val="36"/>
          <w:lang w:eastAsia="ru-RU"/>
        </w:rPr>
      </w:pPr>
      <w:r w:rsidRPr="008C2F06">
        <w:rPr>
          <w:rFonts w:ascii="Monotype Corsiva" w:eastAsia="Times New Roman" w:hAnsi="Monotype Corsiva" w:cs="Times New Roman"/>
          <w:bCs/>
          <w:sz w:val="36"/>
          <w:szCs w:val="36"/>
          <w:lang w:eastAsia="ru-RU"/>
        </w:rPr>
        <w:br/>
      </w:r>
      <w:r w:rsidRPr="008C2F06">
        <w:rPr>
          <w:rFonts w:ascii="Monotype Corsiva" w:eastAsia="Times New Roman" w:hAnsi="Monotype Corsiva" w:cs="Times New Roman"/>
          <w:b/>
          <w:bCs/>
          <w:sz w:val="36"/>
          <w:szCs w:val="36"/>
          <w:lang w:eastAsia="ru-RU"/>
        </w:rPr>
        <w:t>Особенности Крещенского поста</w:t>
      </w:r>
    </w:p>
    <w:p w:rsidR="008C2F06" w:rsidRPr="008C2F06" w:rsidRDefault="008C2F06" w:rsidP="008C2F06">
      <w:pPr>
        <w:spacing w:before="100" w:beforeAutospacing="1" w:after="105" w:line="240" w:lineRule="auto"/>
        <w:jc w:val="center"/>
        <w:rPr>
          <w:rFonts w:ascii="Monotype Corsiva" w:eastAsia="Times New Roman" w:hAnsi="Monotype Corsiva" w:cs="Times New Roman"/>
          <w:bCs/>
          <w:sz w:val="36"/>
          <w:szCs w:val="36"/>
          <w:lang w:eastAsia="ru-RU"/>
        </w:rPr>
      </w:pPr>
      <w:r w:rsidRPr="008C2F06">
        <w:rPr>
          <w:rFonts w:ascii="Monotype Corsiva" w:eastAsia="Times New Roman" w:hAnsi="Monotype Corsiva" w:cs="Times New Roman"/>
          <w:bCs/>
          <w:sz w:val="36"/>
          <w:szCs w:val="36"/>
          <w:lang w:eastAsia="ru-RU"/>
        </w:rPr>
        <w:t>Православные держат строгий пост в течение всего дня перед праздником (до «первой звезды»), а вечером, как и перед Рождеством, вся семья собирается за столом, к которому подают постные блюда, в их числе сочиво (кутья) из риса, меда и изюма с маковым, миндальным или ореховым соком и мёдом.</w:t>
      </w:r>
    </w:p>
    <w:p w:rsidR="008C2F06" w:rsidRPr="008C2F06" w:rsidRDefault="008C2F06" w:rsidP="008C2F06">
      <w:pPr>
        <w:spacing w:after="0" w:line="240" w:lineRule="auto"/>
        <w:jc w:val="center"/>
        <w:rPr>
          <w:rFonts w:ascii="Monotype Corsiva" w:eastAsia="Times New Roman" w:hAnsi="Monotype Corsiva" w:cs="Times New Roman"/>
          <w:bCs/>
          <w:sz w:val="36"/>
          <w:szCs w:val="36"/>
          <w:lang w:eastAsia="ru-RU"/>
        </w:rPr>
      </w:pPr>
    </w:p>
    <w:p w:rsidR="008C2F06" w:rsidRPr="008C2F06" w:rsidRDefault="008C2F06" w:rsidP="008C2F06">
      <w:pPr>
        <w:spacing w:before="100" w:beforeAutospacing="1" w:after="360" w:line="240" w:lineRule="auto"/>
        <w:jc w:val="center"/>
        <w:rPr>
          <w:rFonts w:ascii="Monotype Corsiva" w:eastAsia="Times New Roman" w:hAnsi="Monotype Corsiva" w:cs="Times New Roman"/>
          <w:bCs/>
          <w:sz w:val="36"/>
          <w:szCs w:val="36"/>
          <w:lang w:eastAsia="ru-RU"/>
        </w:rPr>
      </w:pPr>
      <w:r w:rsidRPr="008C2F06">
        <w:rPr>
          <w:rFonts w:ascii="Monotype Corsiva" w:eastAsia="Times New Roman" w:hAnsi="Monotype Corsiva" w:cs="Times New Roman"/>
          <w:bCs/>
          <w:sz w:val="36"/>
          <w:szCs w:val="36"/>
          <w:lang w:eastAsia="ru-RU"/>
        </w:rPr>
        <w:t>Сочиво ставят на стол перед Рождеством и Крещеньем в воспоминание о посте Даниила и трёх отроков, которые, дав обет поститься, не принимали царских угощений, а питались зернами пшеницы.</w:t>
      </w:r>
    </w:p>
    <w:p w:rsidR="008C2F06" w:rsidRDefault="008C2F06" w:rsidP="008C2F06">
      <w:pPr>
        <w:spacing w:before="100" w:beforeAutospacing="1" w:after="105" w:line="240" w:lineRule="auto"/>
        <w:jc w:val="center"/>
        <w:rPr>
          <w:rFonts w:ascii="Monotype Corsiva" w:eastAsia="Times New Roman" w:hAnsi="Monotype Corsiva" w:cs="Times New Roman"/>
          <w:bCs/>
          <w:sz w:val="36"/>
          <w:szCs w:val="36"/>
          <w:lang w:eastAsia="ru-RU"/>
        </w:rPr>
      </w:pPr>
      <w:r w:rsidRPr="008C2F06">
        <w:rPr>
          <w:rFonts w:ascii="Monotype Corsiva" w:eastAsia="Times New Roman" w:hAnsi="Monotype Corsiva" w:cs="Times New Roman"/>
          <w:bCs/>
          <w:sz w:val="36"/>
          <w:szCs w:val="36"/>
          <w:lang w:eastAsia="ru-RU"/>
        </w:rPr>
        <w:t xml:space="preserve">Пожилые люди особенно строго соблюдали пост и ничего не ели до вечерней звезды, а затем пили освященную воду и ели «сочни» — небольшие пироги из пресного теста круглой формы. В старину «разговлялись» </w:t>
      </w:r>
      <w:proofErr w:type="spellStart"/>
      <w:r w:rsidRPr="008C2F06">
        <w:rPr>
          <w:rFonts w:ascii="Monotype Corsiva" w:eastAsia="Times New Roman" w:hAnsi="Monotype Corsiva" w:cs="Times New Roman"/>
          <w:bCs/>
          <w:sz w:val="36"/>
          <w:szCs w:val="36"/>
          <w:lang w:eastAsia="ru-RU"/>
        </w:rPr>
        <w:t>коливом</w:t>
      </w:r>
      <w:proofErr w:type="spellEnd"/>
      <w:r w:rsidRPr="008C2F06">
        <w:rPr>
          <w:rFonts w:ascii="Monotype Corsiva" w:eastAsia="Times New Roman" w:hAnsi="Monotype Corsiva" w:cs="Times New Roman"/>
          <w:bCs/>
          <w:sz w:val="36"/>
          <w:szCs w:val="36"/>
          <w:lang w:eastAsia="ru-RU"/>
        </w:rPr>
        <w:t xml:space="preserve"> </w:t>
      </w:r>
      <w:proofErr w:type="gramStart"/>
      <w:r w:rsidRPr="008C2F06">
        <w:rPr>
          <w:rFonts w:ascii="Monotype Corsiva" w:eastAsia="Times New Roman" w:hAnsi="Monotype Corsiva" w:cs="Times New Roman"/>
          <w:bCs/>
          <w:sz w:val="36"/>
          <w:szCs w:val="36"/>
          <w:lang w:eastAsia="ru-RU"/>
        </w:rPr>
        <w:t>—р</w:t>
      </w:r>
      <w:proofErr w:type="gramEnd"/>
      <w:r w:rsidRPr="008C2F06">
        <w:rPr>
          <w:rFonts w:ascii="Monotype Corsiva" w:eastAsia="Times New Roman" w:hAnsi="Monotype Corsiva" w:cs="Times New Roman"/>
          <w:bCs/>
          <w:sz w:val="36"/>
          <w:szCs w:val="36"/>
          <w:lang w:eastAsia="ru-RU"/>
        </w:rPr>
        <w:t>азваренной пшеницей, подслащенной медом.</w:t>
      </w:r>
      <w:r w:rsidRPr="008C2F06">
        <w:rPr>
          <w:rFonts w:ascii="Monotype Corsiva" w:eastAsia="Times New Roman" w:hAnsi="Monotype Corsiva" w:cs="Times New Roman"/>
          <w:bCs/>
          <w:sz w:val="36"/>
          <w:szCs w:val="36"/>
          <w:lang w:eastAsia="ru-RU"/>
        </w:rPr>
        <w:br/>
      </w:r>
    </w:p>
    <w:p w:rsidR="00214454" w:rsidRDefault="00214454" w:rsidP="008C2F06">
      <w:pPr>
        <w:spacing w:before="100" w:beforeAutospacing="1" w:after="105" w:line="240" w:lineRule="auto"/>
        <w:jc w:val="center"/>
        <w:rPr>
          <w:rFonts w:ascii="Monotype Corsiva" w:eastAsia="Times New Roman" w:hAnsi="Monotype Corsiva" w:cs="Times New Roman"/>
          <w:bCs/>
          <w:sz w:val="36"/>
          <w:szCs w:val="36"/>
          <w:lang w:eastAsia="ru-RU"/>
        </w:rPr>
      </w:pPr>
    </w:p>
    <w:p w:rsidR="00214454" w:rsidRDefault="00214454" w:rsidP="008C2F06">
      <w:pPr>
        <w:spacing w:before="100" w:beforeAutospacing="1" w:after="105" w:line="240" w:lineRule="auto"/>
        <w:jc w:val="center"/>
        <w:rPr>
          <w:rFonts w:ascii="Monotype Corsiva" w:eastAsia="Times New Roman" w:hAnsi="Monotype Corsiva" w:cs="Times New Roman"/>
          <w:bCs/>
          <w:sz w:val="36"/>
          <w:szCs w:val="36"/>
          <w:lang w:eastAsia="ru-RU"/>
        </w:rPr>
      </w:pPr>
    </w:p>
    <w:p w:rsidR="00214454" w:rsidRDefault="00214454" w:rsidP="008C2F06">
      <w:pPr>
        <w:spacing w:after="360" w:line="240" w:lineRule="auto"/>
        <w:jc w:val="center"/>
        <w:rPr>
          <w:rFonts w:ascii="Monotype Corsiva" w:eastAsia="Times New Roman" w:hAnsi="Monotype Corsiva" w:cs="Times New Roman"/>
          <w:b/>
          <w:bCs/>
          <w:sz w:val="36"/>
          <w:szCs w:val="36"/>
          <w:lang w:eastAsia="ru-RU"/>
        </w:rPr>
      </w:pPr>
    </w:p>
    <w:p w:rsidR="008C2F06" w:rsidRPr="008C2F06" w:rsidRDefault="008C2F06" w:rsidP="008C2F06">
      <w:pPr>
        <w:spacing w:after="360" w:line="240" w:lineRule="auto"/>
        <w:jc w:val="center"/>
        <w:rPr>
          <w:rFonts w:ascii="Monotype Corsiva" w:eastAsia="Times New Roman" w:hAnsi="Monotype Corsiva" w:cs="Times New Roman"/>
          <w:b/>
          <w:bCs/>
          <w:sz w:val="36"/>
          <w:szCs w:val="36"/>
          <w:lang w:eastAsia="ru-RU"/>
        </w:rPr>
      </w:pPr>
      <w:r w:rsidRPr="008C2F06">
        <w:rPr>
          <w:rFonts w:ascii="Monotype Corsiva" w:eastAsia="Times New Roman" w:hAnsi="Monotype Corsiva" w:cs="Times New Roman"/>
          <w:b/>
          <w:bCs/>
          <w:sz w:val="36"/>
          <w:szCs w:val="36"/>
          <w:lang w:eastAsia="ru-RU"/>
        </w:rPr>
        <w:lastRenderedPageBreak/>
        <w:t>Крещенская вода</w:t>
      </w:r>
    </w:p>
    <w:p w:rsidR="008C2F06" w:rsidRPr="008C2F06" w:rsidRDefault="008C2F06" w:rsidP="008C2F06">
      <w:pPr>
        <w:spacing w:before="100" w:beforeAutospacing="1" w:after="105" w:line="240" w:lineRule="auto"/>
        <w:jc w:val="center"/>
        <w:rPr>
          <w:rFonts w:ascii="Monotype Corsiva" w:eastAsia="Times New Roman" w:hAnsi="Monotype Corsiva" w:cs="Times New Roman"/>
          <w:bCs/>
          <w:sz w:val="36"/>
          <w:szCs w:val="36"/>
          <w:lang w:eastAsia="ru-RU"/>
        </w:rPr>
      </w:pPr>
      <w:r w:rsidRPr="008C2F06">
        <w:rPr>
          <w:rFonts w:ascii="Monotype Corsiva" w:eastAsia="Times New Roman" w:hAnsi="Monotype Corsiva" w:cs="Times New Roman"/>
          <w:bCs/>
          <w:sz w:val="36"/>
          <w:szCs w:val="36"/>
          <w:lang w:eastAsia="ru-RU"/>
        </w:rPr>
        <w:t xml:space="preserve">В память о крещении Иисуса Христа на реке Иордан в Крещенский сочельник совершается особый обряд </w:t>
      </w:r>
      <w:proofErr w:type="gramStart"/>
      <w:r w:rsidRPr="008C2F06">
        <w:rPr>
          <w:rFonts w:ascii="Monotype Corsiva" w:eastAsia="Times New Roman" w:hAnsi="Monotype Corsiva" w:cs="Times New Roman"/>
          <w:bCs/>
          <w:sz w:val="36"/>
          <w:szCs w:val="36"/>
          <w:lang w:eastAsia="ru-RU"/>
        </w:rPr>
        <w:t>–В</w:t>
      </w:r>
      <w:proofErr w:type="gramEnd"/>
      <w:r w:rsidRPr="008C2F06">
        <w:rPr>
          <w:rFonts w:ascii="Monotype Corsiva" w:eastAsia="Times New Roman" w:hAnsi="Monotype Corsiva" w:cs="Times New Roman"/>
          <w:bCs/>
          <w:sz w:val="36"/>
          <w:szCs w:val="36"/>
          <w:lang w:eastAsia="ru-RU"/>
        </w:rPr>
        <w:t xml:space="preserve">еликое освящение воды. Вода эта называется </w:t>
      </w:r>
      <w:proofErr w:type="spellStart"/>
      <w:r w:rsidRPr="008C2F06">
        <w:rPr>
          <w:rFonts w:ascii="Monotype Corsiva" w:eastAsia="Times New Roman" w:hAnsi="Monotype Corsiva" w:cs="Times New Roman"/>
          <w:bCs/>
          <w:sz w:val="36"/>
          <w:szCs w:val="36"/>
          <w:lang w:eastAsia="ru-RU"/>
        </w:rPr>
        <w:t>Агиасмой</w:t>
      </w:r>
      <w:proofErr w:type="spellEnd"/>
      <w:r w:rsidRPr="008C2F06">
        <w:rPr>
          <w:rFonts w:ascii="Monotype Corsiva" w:eastAsia="Times New Roman" w:hAnsi="Monotype Corsiva" w:cs="Times New Roman"/>
          <w:bCs/>
          <w:sz w:val="36"/>
          <w:szCs w:val="36"/>
          <w:lang w:eastAsia="ru-RU"/>
        </w:rPr>
        <w:t xml:space="preserve"> или просто крещенской водой.</w:t>
      </w:r>
    </w:p>
    <w:p w:rsidR="008C2F06" w:rsidRPr="008C2F06" w:rsidRDefault="008C2F06" w:rsidP="008C2F06">
      <w:pPr>
        <w:spacing w:after="0" w:line="240" w:lineRule="auto"/>
        <w:jc w:val="center"/>
        <w:rPr>
          <w:rFonts w:ascii="Monotype Corsiva" w:eastAsia="Times New Roman" w:hAnsi="Monotype Corsiva" w:cs="Times New Roman"/>
          <w:bCs/>
          <w:sz w:val="36"/>
          <w:szCs w:val="36"/>
          <w:lang w:eastAsia="ru-RU"/>
        </w:rPr>
      </w:pPr>
    </w:p>
    <w:p w:rsidR="008C2F06" w:rsidRPr="008C2F06" w:rsidRDefault="008C2F06" w:rsidP="008C2F06">
      <w:pPr>
        <w:spacing w:before="100" w:beforeAutospacing="1" w:after="105" w:line="240" w:lineRule="auto"/>
        <w:jc w:val="center"/>
        <w:rPr>
          <w:rFonts w:ascii="Monotype Corsiva" w:eastAsia="Times New Roman" w:hAnsi="Monotype Corsiva" w:cs="Times New Roman"/>
          <w:bCs/>
          <w:sz w:val="36"/>
          <w:szCs w:val="36"/>
          <w:lang w:eastAsia="ru-RU"/>
        </w:rPr>
      </w:pPr>
      <w:r w:rsidRPr="008C2F06">
        <w:rPr>
          <w:rFonts w:ascii="Monotype Corsiva" w:eastAsia="Times New Roman" w:hAnsi="Monotype Corsiva" w:cs="Times New Roman"/>
          <w:bCs/>
          <w:sz w:val="36"/>
          <w:szCs w:val="36"/>
          <w:lang w:eastAsia="ru-RU"/>
        </w:rPr>
        <w:t>Слово «</w:t>
      </w:r>
      <w:proofErr w:type="spellStart"/>
      <w:r w:rsidRPr="008C2F06">
        <w:rPr>
          <w:rFonts w:ascii="Monotype Corsiva" w:eastAsia="Times New Roman" w:hAnsi="Monotype Corsiva" w:cs="Times New Roman"/>
          <w:bCs/>
          <w:sz w:val="36"/>
          <w:szCs w:val="36"/>
          <w:lang w:eastAsia="ru-RU"/>
        </w:rPr>
        <w:t>крещаю</w:t>
      </w:r>
      <w:proofErr w:type="spellEnd"/>
      <w:r w:rsidRPr="008C2F06">
        <w:rPr>
          <w:rFonts w:ascii="Monotype Corsiva" w:eastAsia="Times New Roman" w:hAnsi="Monotype Corsiva" w:cs="Times New Roman"/>
          <w:bCs/>
          <w:sz w:val="36"/>
          <w:szCs w:val="36"/>
          <w:lang w:eastAsia="ru-RU"/>
        </w:rPr>
        <w:t xml:space="preserve">» или «крещу» в переводе с </w:t>
      </w:r>
      <w:proofErr w:type="gramStart"/>
      <w:r w:rsidRPr="008C2F06">
        <w:rPr>
          <w:rFonts w:ascii="Monotype Corsiva" w:eastAsia="Times New Roman" w:hAnsi="Monotype Corsiva" w:cs="Times New Roman"/>
          <w:bCs/>
          <w:sz w:val="36"/>
          <w:szCs w:val="36"/>
          <w:lang w:eastAsia="ru-RU"/>
        </w:rPr>
        <w:t>греческого</w:t>
      </w:r>
      <w:proofErr w:type="gramEnd"/>
      <w:r w:rsidRPr="008C2F06">
        <w:rPr>
          <w:rFonts w:ascii="Monotype Corsiva" w:eastAsia="Times New Roman" w:hAnsi="Monotype Corsiva" w:cs="Times New Roman"/>
          <w:bCs/>
          <w:sz w:val="36"/>
          <w:szCs w:val="36"/>
          <w:lang w:eastAsia="ru-RU"/>
        </w:rPr>
        <w:t xml:space="preserve"> означает «погружать в воду». Вода символизирует омовение души во имя Отца, Сына и Святого Духа. Считается, что она очищает человека от грехов и направляет на путь истинный.</w:t>
      </w:r>
    </w:p>
    <w:p w:rsidR="008C2F06" w:rsidRPr="008C2F06" w:rsidRDefault="008C2F06" w:rsidP="008C2F06">
      <w:pPr>
        <w:spacing w:after="0" w:line="240" w:lineRule="auto"/>
        <w:jc w:val="center"/>
        <w:rPr>
          <w:rFonts w:ascii="Monotype Corsiva" w:eastAsia="Times New Roman" w:hAnsi="Monotype Corsiva" w:cs="Times New Roman"/>
          <w:bCs/>
          <w:sz w:val="36"/>
          <w:szCs w:val="36"/>
          <w:lang w:eastAsia="ru-RU"/>
        </w:rPr>
      </w:pPr>
    </w:p>
    <w:p w:rsidR="008C2F06" w:rsidRPr="008C2F06" w:rsidRDefault="008C2F06" w:rsidP="008C2F06">
      <w:pPr>
        <w:spacing w:before="100" w:beforeAutospacing="1" w:after="105" w:line="240" w:lineRule="auto"/>
        <w:jc w:val="center"/>
        <w:rPr>
          <w:rFonts w:ascii="Monotype Corsiva" w:eastAsia="Times New Roman" w:hAnsi="Monotype Corsiva" w:cs="Times New Roman"/>
          <w:bCs/>
          <w:sz w:val="36"/>
          <w:szCs w:val="36"/>
          <w:lang w:eastAsia="ru-RU"/>
        </w:rPr>
      </w:pPr>
      <w:r w:rsidRPr="008C2F06">
        <w:rPr>
          <w:rFonts w:ascii="Monotype Corsiva" w:eastAsia="Times New Roman" w:hAnsi="Monotype Corsiva" w:cs="Times New Roman"/>
          <w:bCs/>
          <w:sz w:val="36"/>
          <w:szCs w:val="36"/>
          <w:lang w:eastAsia="ru-RU"/>
        </w:rPr>
        <w:t xml:space="preserve">Набранную в храме или на источнике освященную воду приносят домой, и пользуются ей до следующего праздника Крещения: пьют, умываются, окропляют жилище. Крещенская вода, как правило, не портится, </w:t>
      </w:r>
      <w:proofErr w:type="gramStart"/>
      <w:r w:rsidRPr="008C2F06">
        <w:rPr>
          <w:rFonts w:ascii="Monotype Corsiva" w:eastAsia="Times New Roman" w:hAnsi="Monotype Corsiva" w:cs="Times New Roman"/>
          <w:bCs/>
          <w:sz w:val="36"/>
          <w:szCs w:val="36"/>
          <w:lang w:eastAsia="ru-RU"/>
        </w:rPr>
        <w:t>оставаясь</w:t>
      </w:r>
      <w:proofErr w:type="gramEnd"/>
      <w:r w:rsidRPr="008C2F06">
        <w:rPr>
          <w:rFonts w:ascii="Monotype Corsiva" w:eastAsia="Times New Roman" w:hAnsi="Monotype Corsiva" w:cs="Times New Roman"/>
          <w:bCs/>
          <w:sz w:val="36"/>
          <w:szCs w:val="36"/>
          <w:lang w:eastAsia="ru-RU"/>
        </w:rPr>
        <w:t xml:space="preserve"> свежей целый год и дольше.</w:t>
      </w:r>
    </w:p>
    <w:p w:rsidR="003518E8" w:rsidRDefault="003518E8" w:rsidP="003518E8">
      <w:pPr>
        <w:spacing w:after="0" w:line="360" w:lineRule="auto"/>
        <w:jc w:val="both"/>
        <w:rPr>
          <w:rFonts w:ascii="Times New Roman" w:hAnsi="Times New Roman" w:cs="Times New Roman"/>
          <w:b/>
          <w:sz w:val="28"/>
          <w:szCs w:val="28"/>
        </w:rPr>
      </w:pPr>
    </w:p>
    <w:p w:rsidR="008C2F06" w:rsidRDefault="008C2F06" w:rsidP="003518E8">
      <w:pPr>
        <w:spacing w:after="0" w:line="360" w:lineRule="auto"/>
        <w:jc w:val="both"/>
        <w:rPr>
          <w:rFonts w:ascii="Times New Roman" w:hAnsi="Times New Roman" w:cs="Times New Roman"/>
          <w:b/>
          <w:sz w:val="28"/>
          <w:szCs w:val="28"/>
        </w:rPr>
      </w:pPr>
    </w:p>
    <w:p w:rsidR="008C2F06" w:rsidRDefault="008C2F06" w:rsidP="003518E8">
      <w:pPr>
        <w:spacing w:after="0" w:line="360" w:lineRule="auto"/>
        <w:jc w:val="both"/>
        <w:rPr>
          <w:rFonts w:ascii="Times New Roman" w:hAnsi="Times New Roman" w:cs="Times New Roman"/>
          <w:b/>
          <w:sz w:val="28"/>
          <w:szCs w:val="28"/>
        </w:rPr>
      </w:pPr>
    </w:p>
    <w:p w:rsidR="008C2F06" w:rsidRDefault="008C2F06" w:rsidP="003518E8">
      <w:pPr>
        <w:spacing w:after="0" w:line="360" w:lineRule="auto"/>
        <w:jc w:val="both"/>
        <w:rPr>
          <w:rFonts w:ascii="Times New Roman" w:hAnsi="Times New Roman" w:cs="Times New Roman"/>
          <w:b/>
          <w:sz w:val="28"/>
          <w:szCs w:val="28"/>
        </w:rPr>
      </w:pPr>
    </w:p>
    <w:p w:rsidR="008C2F06" w:rsidRDefault="008C2F06" w:rsidP="003518E8">
      <w:pPr>
        <w:spacing w:after="0" w:line="360" w:lineRule="auto"/>
        <w:jc w:val="both"/>
        <w:rPr>
          <w:rFonts w:ascii="Times New Roman" w:hAnsi="Times New Roman" w:cs="Times New Roman"/>
          <w:b/>
          <w:sz w:val="28"/>
          <w:szCs w:val="28"/>
        </w:rPr>
      </w:pPr>
    </w:p>
    <w:p w:rsidR="008C2F06" w:rsidRDefault="008C2F06" w:rsidP="003518E8">
      <w:pPr>
        <w:spacing w:after="0" w:line="360" w:lineRule="auto"/>
        <w:jc w:val="both"/>
        <w:rPr>
          <w:rFonts w:ascii="Times New Roman" w:hAnsi="Times New Roman" w:cs="Times New Roman"/>
          <w:b/>
          <w:sz w:val="28"/>
          <w:szCs w:val="28"/>
        </w:rPr>
      </w:pPr>
    </w:p>
    <w:p w:rsidR="008C2F06" w:rsidRDefault="008C2F06" w:rsidP="003518E8">
      <w:pPr>
        <w:spacing w:after="0" w:line="360" w:lineRule="auto"/>
        <w:jc w:val="both"/>
        <w:rPr>
          <w:rFonts w:ascii="Times New Roman" w:hAnsi="Times New Roman" w:cs="Times New Roman"/>
          <w:b/>
          <w:sz w:val="28"/>
          <w:szCs w:val="28"/>
        </w:rPr>
      </w:pPr>
    </w:p>
    <w:p w:rsidR="008C2F06" w:rsidRDefault="008C2F06" w:rsidP="003518E8">
      <w:pPr>
        <w:spacing w:after="0" w:line="360" w:lineRule="auto"/>
        <w:jc w:val="both"/>
        <w:rPr>
          <w:rFonts w:ascii="Times New Roman" w:hAnsi="Times New Roman" w:cs="Times New Roman"/>
          <w:b/>
          <w:sz w:val="28"/>
          <w:szCs w:val="28"/>
        </w:rPr>
      </w:pPr>
    </w:p>
    <w:p w:rsidR="00214454" w:rsidRDefault="00214454" w:rsidP="003518E8">
      <w:pPr>
        <w:spacing w:after="0" w:line="360" w:lineRule="auto"/>
        <w:jc w:val="both"/>
        <w:rPr>
          <w:rFonts w:ascii="Times New Roman" w:hAnsi="Times New Roman" w:cs="Times New Roman"/>
          <w:b/>
          <w:sz w:val="28"/>
          <w:szCs w:val="28"/>
        </w:rPr>
      </w:pPr>
    </w:p>
    <w:p w:rsidR="00214454" w:rsidRDefault="00214454" w:rsidP="003518E8">
      <w:pPr>
        <w:spacing w:after="0" w:line="360" w:lineRule="auto"/>
        <w:jc w:val="both"/>
        <w:rPr>
          <w:rFonts w:ascii="Times New Roman" w:hAnsi="Times New Roman" w:cs="Times New Roman"/>
          <w:b/>
          <w:sz w:val="28"/>
          <w:szCs w:val="28"/>
        </w:rPr>
      </w:pPr>
    </w:p>
    <w:p w:rsidR="00214454" w:rsidRDefault="00214454" w:rsidP="003518E8">
      <w:pPr>
        <w:spacing w:after="0" w:line="360" w:lineRule="auto"/>
        <w:jc w:val="both"/>
        <w:rPr>
          <w:rFonts w:ascii="Times New Roman" w:hAnsi="Times New Roman" w:cs="Times New Roman"/>
          <w:b/>
          <w:sz w:val="28"/>
          <w:szCs w:val="28"/>
        </w:rPr>
      </w:pPr>
    </w:p>
    <w:p w:rsidR="00214454" w:rsidRDefault="00214454" w:rsidP="003518E8">
      <w:pPr>
        <w:spacing w:after="0" w:line="360" w:lineRule="auto"/>
        <w:jc w:val="both"/>
        <w:rPr>
          <w:rFonts w:ascii="Times New Roman" w:hAnsi="Times New Roman" w:cs="Times New Roman"/>
          <w:b/>
          <w:sz w:val="28"/>
          <w:szCs w:val="28"/>
        </w:rPr>
      </w:pPr>
    </w:p>
    <w:p w:rsidR="00214454" w:rsidRDefault="00214454" w:rsidP="003518E8">
      <w:pPr>
        <w:spacing w:after="0" w:line="360" w:lineRule="auto"/>
        <w:jc w:val="both"/>
        <w:rPr>
          <w:rFonts w:ascii="Times New Roman" w:hAnsi="Times New Roman" w:cs="Times New Roman"/>
          <w:b/>
          <w:sz w:val="28"/>
          <w:szCs w:val="28"/>
        </w:rPr>
      </w:pPr>
    </w:p>
    <w:p w:rsidR="00214454" w:rsidRDefault="00214454" w:rsidP="003518E8">
      <w:pPr>
        <w:spacing w:after="0" w:line="360" w:lineRule="auto"/>
        <w:jc w:val="both"/>
        <w:rPr>
          <w:rFonts w:ascii="Times New Roman" w:hAnsi="Times New Roman" w:cs="Times New Roman"/>
          <w:b/>
          <w:sz w:val="28"/>
          <w:szCs w:val="28"/>
        </w:rPr>
      </w:pPr>
    </w:p>
    <w:p w:rsidR="00214454" w:rsidRDefault="00214454" w:rsidP="003518E8">
      <w:pPr>
        <w:spacing w:after="0" w:line="360" w:lineRule="auto"/>
        <w:jc w:val="both"/>
        <w:rPr>
          <w:rFonts w:ascii="Times New Roman" w:hAnsi="Times New Roman" w:cs="Times New Roman"/>
          <w:b/>
          <w:sz w:val="28"/>
          <w:szCs w:val="28"/>
        </w:rPr>
      </w:pPr>
    </w:p>
    <w:p w:rsidR="008C2F06" w:rsidRDefault="0007016E" w:rsidP="0007016E">
      <w:pPr>
        <w:spacing w:after="0" w:line="360" w:lineRule="auto"/>
        <w:jc w:val="center"/>
        <w:rPr>
          <w:rFonts w:ascii="Times New Roman" w:hAnsi="Times New Roman" w:cs="Times New Roman"/>
          <w:b/>
          <w:sz w:val="36"/>
          <w:szCs w:val="28"/>
        </w:rPr>
      </w:pPr>
      <w:r w:rsidRPr="0007016E">
        <w:rPr>
          <w:rFonts w:ascii="Times New Roman" w:hAnsi="Times New Roman" w:cs="Times New Roman"/>
          <w:b/>
          <w:sz w:val="36"/>
          <w:szCs w:val="28"/>
        </w:rPr>
        <w:lastRenderedPageBreak/>
        <w:t>Международный день таможенника</w:t>
      </w:r>
    </w:p>
    <w:p w:rsidR="0007016E" w:rsidRPr="0007016E" w:rsidRDefault="004600BA" w:rsidP="004600BA">
      <w:pPr>
        <w:spacing w:after="0" w:line="360" w:lineRule="auto"/>
        <w:ind w:firstLine="708"/>
        <w:jc w:val="both"/>
        <w:rPr>
          <w:rFonts w:ascii="Times New Roman" w:eastAsia="Times New Roman" w:hAnsi="Times New Roman" w:cs="Times New Roman"/>
          <w:sz w:val="28"/>
          <w:szCs w:val="28"/>
          <w:lang w:eastAsia="ru-RU"/>
        </w:rPr>
      </w:pPr>
      <w:r>
        <w:rPr>
          <w:noProof/>
          <w:lang w:eastAsia="ru-RU"/>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1762125" cy="2095500"/>
            <wp:effectExtent l="19050" t="0" r="9525" b="0"/>
            <wp:wrapSquare wrapText="bothSides"/>
            <wp:docPr id="8" name="Рисунок 2" descr="Праздник 26 января - Международный день таможен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здник 26 января - Международный день таможенника"/>
                    <pic:cNvPicPr>
                      <a:picLocks noChangeAspect="1" noChangeArrowheads="1"/>
                    </pic:cNvPicPr>
                  </pic:nvPicPr>
                  <pic:blipFill>
                    <a:blip r:embed="rId59" cstate="print"/>
                    <a:srcRect/>
                    <a:stretch>
                      <a:fillRect/>
                    </a:stretch>
                  </pic:blipFill>
                  <pic:spPr bwMode="auto">
                    <a:xfrm>
                      <a:off x="0" y="0"/>
                      <a:ext cx="1762125" cy="2095500"/>
                    </a:xfrm>
                    <a:prstGeom prst="rect">
                      <a:avLst/>
                    </a:prstGeom>
                    <a:noFill/>
                    <a:ln w="9525">
                      <a:noFill/>
                      <a:miter lim="800000"/>
                      <a:headEnd/>
                      <a:tailEnd/>
                    </a:ln>
                  </pic:spPr>
                </pic:pic>
              </a:graphicData>
            </a:graphic>
          </wp:anchor>
        </w:drawing>
      </w:r>
      <w:r w:rsidR="0007016E" w:rsidRPr="0007016E">
        <w:rPr>
          <w:rFonts w:ascii="Times New Roman" w:eastAsia="Times New Roman" w:hAnsi="Times New Roman" w:cs="Times New Roman"/>
          <w:sz w:val="28"/>
          <w:szCs w:val="28"/>
          <w:lang w:eastAsia="ru-RU"/>
        </w:rPr>
        <w:t xml:space="preserve">В ноябре 1952 года вступила в силу Конвенция об образовании Совета таможенного сотрудничества. </w:t>
      </w:r>
      <w:r w:rsidR="0007016E" w:rsidRPr="0007016E">
        <w:rPr>
          <w:rFonts w:ascii="Times New Roman" w:eastAsia="Times New Roman" w:hAnsi="Times New Roman" w:cs="Times New Roman"/>
          <w:bCs/>
          <w:sz w:val="28"/>
          <w:szCs w:val="28"/>
          <w:lang w:eastAsia="ru-RU"/>
        </w:rPr>
        <w:t xml:space="preserve">26 января 1953 года </w:t>
      </w:r>
      <w:r w:rsidR="0007016E" w:rsidRPr="0007016E">
        <w:rPr>
          <w:rFonts w:ascii="Times New Roman" w:eastAsia="Times New Roman" w:hAnsi="Times New Roman" w:cs="Times New Roman"/>
          <w:sz w:val="28"/>
          <w:szCs w:val="28"/>
          <w:lang w:eastAsia="ru-RU"/>
        </w:rPr>
        <w:t>в Брюсселе состоялась первая сессия Совета таможенного сотрудничества, в 1994 году получившего свое нынешнее название — Всемирная таможенная организация (</w:t>
      </w:r>
      <w:proofErr w:type="spellStart"/>
      <w:r w:rsidR="0007016E" w:rsidRPr="0007016E">
        <w:rPr>
          <w:rFonts w:ascii="Times New Roman" w:eastAsia="Times New Roman" w:hAnsi="Times New Roman" w:cs="Times New Roman"/>
          <w:sz w:val="28"/>
          <w:szCs w:val="28"/>
          <w:lang w:eastAsia="ru-RU"/>
        </w:rPr>
        <w:t>World</w:t>
      </w:r>
      <w:proofErr w:type="spellEnd"/>
      <w:r w:rsidR="0007016E" w:rsidRPr="0007016E">
        <w:rPr>
          <w:rFonts w:ascii="Times New Roman" w:eastAsia="Times New Roman" w:hAnsi="Times New Roman" w:cs="Times New Roman"/>
          <w:sz w:val="28"/>
          <w:szCs w:val="28"/>
          <w:lang w:eastAsia="ru-RU"/>
        </w:rPr>
        <w:t xml:space="preserve"> </w:t>
      </w:r>
      <w:proofErr w:type="spellStart"/>
      <w:r w:rsidR="0007016E" w:rsidRPr="0007016E">
        <w:rPr>
          <w:rFonts w:ascii="Times New Roman" w:eastAsia="Times New Roman" w:hAnsi="Times New Roman" w:cs="Times New Roman"/>
          <w:sz w:val="28"/>
          <w:szCs w:val="28"/>
          <w:lang w:eastAsia="ru-RU"/>
        </w:rPr>
        <w:t>Customs</w:t>
      </w:r>
      <w:proofErr w:type="spellEnd"/>
      <w:r w:rsidR="0007016E" w:rsidRPr="0007016E">
        <w:rPr>
          <w:rFonts w:ascii="Times New Roman" w:eastAsia="Times New Roman" w:hAnsi="Times New Roman" w:cs="Times New Roman"/>
          <w:sz w:val="28"/>
          <w:szCs w:val="28"/>
          <w:lang w:eastAsia="ru-RU"/>
        </w:rPr>
        <w:t xml:space="preserve"> </w:t>
      </w:r>
      <w:proofErr w:type="spellStart"/>
      <w:r w:rsidR="0007016E" w:rsidRPr="0007016E">
        <w:rPr>
          <w:rFonts w:ascii="Times New Roman" w:eastAsia="Times New Roman" w:hAnsi="Times New Roman" w:cs="Times New Roman"/>
          <w:sz w:val="28"/>
          <w:szCs w:val="28"/>
          <w:lang w:eastAsia="ru-RU"/>
        </w:rPr>
        <w:t>Organization</w:t>
      </w:r>
      <w:proofErr w:type="spellEnd"/>
      <w:r w:rsidR="0007016E" w:rsidRPr="0007016E">
        <w:rPr>
          <w:rFonts w:ascii="Times New Roman" w:eastAsia="Times New Roman" w:hAnsi="Times New Roman" w:cs="Times New Roman"/>
          <w:sz w:val="28"/>
          <w:szCs w:val="28"/>
          <w:lang w:eastAsia="ru-RU"/>
        </w:rPr>
        <w:t xml:space="preserve">). На ней были представлены главами своих таможенных служб 17 стран Европы. </w:t>
      </w:r>
    </w:p>
    <w:p w:rsidR="0007016E" w:rsidRDefault="0007016E" w:rsidP="0007016E">
      <w:pPr>
        <w:spacing w:after="0" w:line="360" w:lineRule="auto"/>
        <w:ind w:firstLine="708"/>
        <w:jc w:val="both"/>
        <w:rPr>
          <w:rFonts w:ascii="Times New Roman" w:eastAsia="Times New Roman" w:hAnsi="Times New Roman" w:cs="Times New Roman"/>
          <w:sz w:val="28"/>
          <w:szCs w:val="28"/>
          <w:lang w:eastAsia="ru-RU"/>
        </w:rPr>
      </w:pPr>
      <w:r w:rsidRPr="0007016E">
        <w:rPr>
          <w:rFonts w:ascii="Times New Roman" w:eastAsia="Times New Roman" w:hAnsi="Times New Roman" w:cs="Times New Roman"/>
          <w:sz w:val="28"/>
          <w:szCs w:val="28"/>
          <w:lang w:eastAsia="ru-RU"/>
        </w:rPr>
        <w:t>Спустя 30 лет, в 1983 году, именно этот день</w:t>
      </w:r>
      <w:r>
        <w:rPr>
          <w:rFonts w:ascii="Times New Roman" w:eastAsia="Times New Roman" w:hAnsi="Times New Roman" w:cs="Times New Roman"/>
          <w:sz w:val="28"/>
          <w:szCs w:val="28"/>
          <w:lang w:eastAsia="ru-RU"/>
        </w:rPr>
        <w:t>,</w:t>
      </w:r>
      <w:r w:rsidRPr="0007016E">
        <w:rPr>
          <w:rFonts w:ascii="Times New Roman" w:eastAsia="Times New Roman" w:hAnsi="Times New Roman" w:cs="Times New Roman"/>
          <w:sz w:val="28"/>
          <w:szCs w:val="28"/>
          <w:lang w:eastAsia="ru-RU"/>
        </w:rPr>
        <w:t xml:space="preserve"> был выбран в качестве ежегодного праздника Международного дня таможенника (</w:t>
      </w:r>
      <w:proofErr w:type="spellStart"/>
      <w:r w:rsidRPr="0007016E">
        <w:rPr>
          <w:rFonts w:ascii="Times New Roman" w:eastAsia="Times New Roman" w:hAnsi="Times New Roman" w:cs="Times New Roman"/>
          <w:sz w:val="28"/>
          <w:szCs w:val="28"/>
          <w:lang w:eastAsia="ru-RU"/>
        </w:rPr>
        <w:t>International</w:t>
      </w:r>
      <w:proofErr w:type="spellEnd"/>
      <w:r w:rsidRPr="0007016E">
        <w:rPr>
          <w:rFonts w:ascii="Times New Roman" w:eastAsia="Times New Roman" w:hAnsi="Times New Roman" w:cs="Times New Roman"/>
          <w:sz w:val="28"/>
          <w:szCs w:val="28"/>
          <w:lang w:eastAsia="ru-RU"/>
        </w:rPr>
        <w:t xml:space="preserve"> </w:t>
      </w:r>
      <w:proofErr w:type="spellStart"/>
      <w:r w:rsidRPr="0007016E">
        <w:rPr>
          <w:rFonts w:ascii="Times New Roman" w:eastAsia="Times New Roman" w:hAnsi="Times New Roman" w:cs="Times New Roman"/>
          <w:sz w:val="28"/>
          <w:szCs w:val="28"/>
          <w:lang w:eastAsia="ru-RU"/>
        </w:rPr>
        <w:t>Customs</w:t>
      </w:r>
      <w:proofErr w:type="spellEnd"/>
      <w:r w:rsidRPr="0007016E">
        <w:rPr>
          <w:rFonts w:ascii="Times New Roman" w:eastAsia="Times New Roman" w:hAnsi="Times New Roman" w:cs="Times New Roman"/>
          <w:sz w:val="28"/>
          <w:szCs w:val="28"/>
          <w:lang w:eastAsia="ru-RU"/>
        </w:rPr>
        <w:t xml:space="preserve"> </w:t>
      </w:r>
      <w:proofErr w:type="spellStart"/>
      <w:r w:rsidRPr="0007016E">
        <w:rPr>
          <w:rFonts w:ascii="Times New Roman" w:eastAsia="Times New Roman" w:hAnsi="Times New Roman" w:cs="Times New Roman"/>
          <w:sz w:val="28"/>
          <w:szCs w:val="28"/>
          <w:lang w:eastAsia="ru-RU"/>
        </w:rPr>
        <w:t>Day</w:t>
      </w:r>
      <w:proofErr w:type="spellEnd"/>
      <w:r w:rsidRPr="0007016E">
        <w:rPr>
          <w:rFonts w:ascii="Times New Roman" w:eastAsia="Times New Roman" w:hAnsi="Times New Roman" w:cs="Times New Roman"/>
          <w:sz w:val="28"/>
          <w:szCs w:val="28"/>
          <w:lang w:eastAsia="ru-RU"/>
        </w:rPr>
        <w:t>). Идеи таможенного сообщества получили большой отклик.</w:t>
      </w:r>
    </w:p>
    <w:p w:rsidR="0007016E" w:rsidRDefault="0007016E" w:rsidP="0007016E">
      <w:pPr>
        <w:spacing w:after="0" w:line="360" w:lineRule="auto"/>
        <w:ind w:firstLine="708"/>
        <w:jc w:val="both"/>
        <w:rPr>
          <w:rFonts w:ascii="Times New Roman" w:eastAsia="Times New Roman" w:hAnsi="Times New Roman" w:cs="Times New Roman"/>
          <w:bCs/>
          <w:sz w:val="28"/>
          <w:szCs w:val="28"/>
          <w:lang w:eastAsia="ru-RU"/>
        </w:rPr>
      </w:pPr>
      <w:r w:rsidRPr="0007016E">
        <w:rPr>
          <w:rFonts w:ascii="Times New Roman" w:eastAsia="Times New Roman" w:hAnsi="Times New Roman" w:cs="Times New Roman"/>
          <w:sz w:val="28"/>
          <w:szCs w:val="28"/>
          <w:lang w:eastAsia="ru-RU"/>
        </w:rPr>
        <w:t xml:space="preserve">Достаточно быстро из скромной организации, объединяющей ограниченное число европейских государств, Совет таможенного сотрудничества превратился в авторитетную организацию международного масштаба. </w:t>
      </w:r>
      <w:r w:rsidRPr="0007016E">
        <w:rPr>
          <w:rFonts w:ascii="Times New Roman" w:eastAsia="Times New Roman" w:hAnsi="Times New Roman" w:cs="Times New Roman"/>
          <w:bCs/>
          <w:sz w:val="28"/>
          <w:szCs w:val="28"/>
          <w:lang w:eastAsia="ru-RU"/>
        </w:rPr>
        <w:t>В настоящее время Всемирная таможенная организация объединяет 174 государства.</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18"/>
        </w:rPr>
      </w:pPr>
      <w:r w:rsidRPr="00214454">
        <w:rPr>
          <w:rFonts w:ascii="Times New Roman" w:hAnsi="Times New Roman" w:cs="Times New Roman"/>
          <w:sz w:val="28"/>
          <w:szCs w:val="18"/>
        </w:rPr>
        <w:t>Основная задача Всемирной таможенной организации - разработка и распространение рекомендаций по вопросам таможенного дела для ускорения мирового товарооборота, облегчения перемещения товаров и пассажиров через границы, координация усилий таможенных служб всего мира в борьбе с незаконным оборотом наркотиков и другими правонарушениями.</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18"/>
        </w:rPr>
      </w:pPr>
      <w:r w:rsidRPr="00214454">
        <w:rPr>
          <w:rFonts w:ascii="Times New Roman" w:hAnsi="Times New Roman" w:cs="Times New Roman"/>
          <w:sz w:val="28"/>
          <w:szCs w:val="18"/>
        </w:rPr>
        <w:t>Высший орган организации - заседание совета, которое проходит один раз в год в конце июня. Структурно Всемирная таможенная организация делится на шесть регионов, охватывающих весь земной шар. Один из самых крупных - европейский, в него входит 51 страна.</w:t>
      </w:r>
    </w:p>
    <w:p w:rsidR="0007016E" w:rsidRDefault="0007016E" w:rsidP="0007016E">
      <w:pPr>
        <w:spacing w:after="0" w:line="360" w:lineRule="auto"/>
        <w:ind w:firstLine="708"/>
        <w:jc w:val="both"/>
        <w:rPr>
          <w:rFonts w:ascii="Times New Roman" w:eastAsia="Times New Roman" w:hAnsi="Times New Roman" w:cs="Times New Roman"/>
          <w:sz w:val="28"/>
          <w:szCs w:val="28"/>
          <w:lang w:eastAsia="ru-RU"/>
        </w:rPr>
      </w:pPr>
      <w:r w:rsidRPr="0007016E">
        <w:rPr>
          <w:rFonts w:ascii="Times New Roman" w:eastAsia="Times New Roman" w:hAnsi="Times New Roman" w:cs="Times New Roman"/>
          <w:bCs/>
          <w:sz w:val="28"/>
          <w:szCs w:val="28"/>
          <w:lang w:eastAsia="ru-RU"/>
        </w:rPr>
        <w:t>Всемирная таможенная организация</w:t>
      </w:r>
      <w:r w:rsidRPr="0007016E">
        <w:rPr>
          <w:rFonts w:ascii="Times New Roman" w:eastAsia="Times New Roman" w:hAnsi="Times New Roman" w:cs="Times New Roman"/>
          <w:sz w:val="28"/>
          <w:szCs w:val="28"/>
          <w:lang w:eastAsia="ru-RU"/>
        </w:rPr>
        <w:t xml:space="preserve"> (WC</w:t>
      </w:r>
      <w:proofErr w:type="gramStart"/>
      <w:r w:rsidRPr="0007016E">
        <w:rPr>
          <w:rFonts w:ascii="Times New Roman" w:eastAsia="Times New Roman" w:hAnsi="Times New Roman" w:cs="Times New Roman"/>
          <w:sz w:val="28"/>
          <w:szCs w:val="28"/>
          <w:lang w:eastAsia="ru-RU"/>
        </w:rPr>
        <w:t>О</w:t>
      </w:r>
      <w:proofErr w:type="gramEnd"/>
      <w:r w:rsidRPr="0007016E">
        <w:rPr>
          <w:rFonts w:ascii="Times New Roman" w:eastAsia="Times New Roman" w:hAnsi="Times New Roman" w:cs="Times New Roman"/>
          <w:sz w:val="28"/>
          <w:szCs w:val="28"/>
          <w:lang w:eastAsia="ru-RU"/>
        </w:rPr>
        <w:t xml:space="preserve">) является единственной межправительственной организацией, исключительно сосредоточенной на </w:t>
      </w:r>
      <w:r w:rsidRPr="0007016E">
        <w:rPr>
          <w:rFonts w:ascii="Times New Roman" w:eastAsia="Times New Roman" w:hAnsi="Times New Roman" w:cs="Times New Roman"/>
          <w:sz w:val="28"/>
          <w:szCs w:val="28"/>
          <w:lang w:eastAsia="ru-RU"/>
        </w:rPr>
        <w:lastRenderedPageBreak/>
        <w:t xml:space="preserve">вопросах таможенного дела. Во всем мире членство </w:t>
      </w:r>
      <w:proofErr w:type="spellStart"/>
      <w:r w:rsidRPr="0007016E">
        <w:rPr>
          <w:rFonts w:ascii="Times New Roman" w:eastAsia="Times New Roman" w:hAnsi="Times New Roman" w:cs="Times New Roman"/>
          <w:sz w:val="28"/>
          <w:szCs w:val="28"/>
          <w:lang w:eastAsia="ru-RU"/>
        </w:rPr>
        <w:t>ВТаО</w:t>
      </w:r>
      <w:proofErr w:type="spellEnd"/>
      <w:r w:rsidRPr="0007016E">
        <w:rPr>
          <w:rFonts w:ascii="Times New Roman" w:eastAsia="Times New Roman" w:hAnsi="Times New Roman" w:cs="Times New Roman"/>
          <w:sz w:val="28"/>
          <w:szCs w:val="28"/>
          <w:lang w:eastAsia="ru-RU"/>
        </w:rPr>
        <w:t xml:space="preserve"> в настоящее время признается в качестве рупора мирового сообщества таможни. Она особенно известна своей работой в сферах, охватывающих развитие глобальных стандартов, упрощения и гармонизации таможенных процедур, торговли безопасности в цепочке поставок, облегчения международной торговли, усиления таможенного </w:t>
      </w:r>
      <w:proofErr w:type="spellStart"/>
      <w:r w:rsidRPr="0007016E">
        <w:rPr>
          <w:rFonts w:ascii="Times New Roman" w:eastAsia="Times New Roman" w:hAnsi="Times New Roman" w:cs="Times New Roman"/>
          <w:sz w:val="28"/>
          <w:szCs w:val="28"/>
          <w:lang w:eastAsia="ru-RU"/>
        </w:rPr>
        <w:t>правоприменения</w:t>
      </w:r>
      <w:proofErr w:type="spellEnd"/>
      <w:r w:rsidRPr="0007016E">
        <w:rPr>
          <w:rFonts w:ascii="Times New Roman" w:eastAsia="Times New Roman" w:hAnsi="Times New Roman" w:cs="Times New Roman"/>
          <w:sz w:val="28"/>
          <w:szCs w:val="28"/>
          <w:lang w:eastAsia="ru-RU"/>
        </w:rPr>
        <w:t xml:space="preserve">, борьбе с контрафактной продукцией и пиратством. </w:t>
      </w:r>
      <w:proofErr w:type="spellStart"/>
      <w:r w:rsidRPr="0007016E">
        <w:rPr>
          <w:rFonts w:ascii="Times New Roman" w:eastAsia="Times New Roman" w:hAnsi="Times New Roman" w:cs="Times New Roman"/>
          <w:sz w:val="28"/>
          <w:szCs w:val="28"/>
          <w:lang w:eastAsia="ru-RU"/>
        </w:rPr>
        <w:t>ВТаО</w:t>
      </w:r>
      <w:proofErr w:type="spellEnd"/>
      <w:r w:rsidRPr="0007016E">
        <w:rPr>
          <w:rFonts w:ascii="Times New Roman" w:eastAsia="Times New Roman" w:hAnsi="Times New Roman" w:cs="Times New Roman"/>
          <w:sz w:val="28"/>
          <w:szCs w:val="28"/>
          <w:lang w:eastAsia="ru-RU"/>
        </w:rPr>
        <w:t xml:space="preserve"> также поддерживает международные унифицированные системы номенклатуры товаров, а также управляет техническими аспектами Соглашения </w:t>
      </w:r>
      <w:proofErr w:type="spellStart"/>
      <w:r w:rsidRPr="0007016E">
        <w:rPr>
          <w:rFonts w:ascii="Times New Roman" w:eastAsia="Times New Roman" w:hAnsi="Times New Roman" w:cs="Times New Roman"/>
          <w:sz w:val="28"/>
          <w:szCs w:val="28"/>
          <w:lang w:eastAsia="ru-RU"/>
        </w:rPr>
        <w:t>ВТаО</w:t>
      </w:r>
      <w:proofErr w:type="spellEnd"/>
      <w:r w:rsidRPr="0007016E">
        <w:rPr>
          <w:rFonts w:ascii="Times New Roman" w:eastAsia="Times New Roman" w:hAnsi="Times New Roman" w:cs="Times New Roman"/>
          <w:sz w:val="28"/>
          <w:szCs w:val="28"/>
          <w:lang w:eastAsia="ru-RU"/>
        </w:rPr>
        <w:t xml:space="preserve"> по таможенной оценке и правилам происхождения.</w:t>
      </w:r>
    </w:p>
    <w:p w:rsidR="0007016E" w:rsidRDefault="0007016E" w:rsidP="0007016E">
      <w:pPr>
        <w:spacing w:after="0" w:line="360" w:lineRule="auto"/>
        <w:ind w:firstLine="708"/>
        <w:jc w:val="both"/>
        <w:rPr>
          <w:rFonts w:ascii="Times New Roman" w:hAnsi="Times New Roman" w:cs="Times New Roman"/>
          <w:color w:val="000000"/>
          <w:sz w:val="28"/>
        </w:rPr>
      </w:pPr>
      <w:r w:rsidRPr="0007016E">
        <w:rPr>
          <w:rFonts w:ascii="Times New Roman" w:eastAsia="Times New Roman" w:hAnsi="Times New Roman" w:cs="Times New Roman"/>
          <w:sz w:val="28"/>
          <w:szCs w:val="28"/>
          <w:lang w:eastAsia="ru-RU"/>
        </w:rPr>
        <w:t>Международный день таможенника является поводом не только для проявления международной солидарности таможенных служб всего мира, но и для привлечения внимания общественности к значимости роли таможни в экономическом и социальном развитии общества.</w:t>
      </w:r>
      <w:r w:rsidRPr="0007016E">
        <w:rPr>
          <w:rFonts w:ascii="Tahoma" w:hAnsi="Tahoma" w:cs="Tahoma"/>
          <w:color w:val="000000"/>
        </w:rPr>
        <w:t xml:space="preserve"> </w:t>
      </w:r>
      <w:r w:rsidRPr="0007016E">
        <w:rPr>
          <w:rFonts w:ascii="Times New Roman" w:hAnsi="Times New Roman" w:cs="Times New Roman"/>
          <w:color w:val="000000"/>
          <w:sz w:val="28"/>
        </w:rPr>
        <w:t>Его празднуют более 800 тыс. человек - такова общая численность таможенников во всем мире. Российская таможенная служба - 68 тыс. человек - является одной из крупнейших.</w:t>
      </w:r>
    </w:p>
    <w:p w:rsidR="00214454" w:rsidRPr="00214454" w:rsidRDefault="00214454" w:rsidP="00214454">
      <w:pPr>
        <w:shd w:val="clear" w:color="auto" w:fill="00FFFF"/>
        <w:spacing w:after="0" w:line="360" w:lineRule="auto"/>
        <w:jc w:val="center"/>
        <w:outlineLvl w:val="2"/>
        <w:rPr>
          <w:rFonts w:ascii="Times New Roman" w:hAnsi="Times New Roman" w:cs="Times New Roman"/>
          <w:b/>
          <w:bCs/>
          <w:sz w:val="28"/>
          <w:szCs w:val="28"/>
        </w:rPr>
      </w:pPr>
      <w:r w:rsidRPr="00214454">
        <w:rPr>
          <w:rFonts w:ascii="Times New Roman" w:hAnsi="Times New Roman" w:cs="Times New Roman"/>
          <w:noProof/>
          <w:lang w:eastAsia="ru-RU"/>
        </w:rPr>
        <w:drawing>
          <wp:anchor distT="0" distB="0" distL="114300" distR="114300" simplePos="0" relativeHeight="251696128" behindDoc="0" locked="0" layoutInCell="1" allowOverlap="1">
            <wp:simplePos x="0" y="0"/>
            <wp:positionH relativeFrom="column">
              <wp:posOffset>4434840</wp:posOffset>
            </wp:positionH>
            <wp:positionV relativeFrom="paragraph">
              <wp:posOffset>269240</wp:posOffset>
            </wp:positionV>
            <wp:extent cx="1428750" cy="1428750"/>
            <wp:effectExtent l="19050" t="0" r="0" b="0"/>
            <wp:wrapThrough wrapText="bothSides">
              <wp:wrapPolygon edited="0">
                <wp:start x="-288" y="0"/>
                <wp:lineTo x="-288" y="21312"/>
                <wp:lineTo x="21600" y="21312"/>
                <wp:lineTo x="21600" y="0"/>
                <wp:lineTo x="-288" y="0"/>
              </wp:wrapPolygon>
            </wp:wrapThrough>
            <wp:docPr id="27" name="Рисунок 111" descr="http://im2-tub-ru.yandex.net/i?id=132701511-13-72&amp;n=21">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im2-tub-ru.yandex.net/i?id=132701511-13-72&amp;n=21">
                      <a:hlinkClick r:id="rId60" tgtFrame="&quot;_blank&quot;"/>
                    </pic:cNvPr>
                    <pic:cNvPicPr>
                      <a:picLocks noChangeAspect="1" noChangeArrowheads="1"/>
                    </pic:cNvPicPr>
                  </pic:nvPicPr>
                  <pic:blipFill>
                    <a:blip r:embed="rId61" cstate="print"/>
                    <a:srcRect/>
                    <a:stretch>
                      <a:fillRect/>
                    </a:stretch>
                  </pic:blipFill>
                  <pic:spPr bwMode="auto">
                    <a:xfrm>
                      <a:off x="0" y="0"/>
                      <a:ext cx="1428750" cy="1428750"/>
                    </a:xfrm>
                    <a:prstGeom prst="rect">
                      <a:avLst/>
                    </a:prstGeom>
                    <a:noFill/>
                  </pic:spPr>
                </pic:pic>
              </a:graphicData>
            </a:graphic>
          </wp:anchor>
        </w:drawing>
      </w:r>
      <w:r w:rsidRPr="00214454">
        <w:rPr>
          <w:rFonts w:ascii="Times New Roman" w:hAnsi="Times New Roman" w:cs="Times New Roman"/>
          <w:b/>
          <w:bCs/>
          <w:sz w:val="28"/>
          <w:szCs w:val="28"/>
        </w:rPr>
        <w:t>Таможня сегодня</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Современная таможня выполняет три функции: фискальную, экономическую и защитную. Экономическая функция заключается в облегчении условий международной торговли путем гармонизации системы оформления товаров. Защитная функция - предотвращение преступлений при пересечении границ.</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В организацию в настоящее время входят более 150 стран. Россия вступила в нее в 1991 году, став правопреемницей СССР. Представители России работают в составе политической комиссии и финансового комитета. В 2000 году русский язык получил статус рабочего языка и наряду с английским, французским и испанским будет использоваться в т.н. гармонизированной системе описания и кодирования товаров.</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lastRenderedPageBreak/>
        <w:t>Россия присоединилась к 4 основным международным таможенным конвенциям, а ее таможенные органы участвуют в работе "Программы по реформированию и модернизации таможенных служб". Россия активно расширяет сотрудничество в таможенной сфере с другими государствами и на двусторонней основе. Соглашения о сотрудничестве в таможенной сфере заключены с 15 государствами.</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Таможенная территория России составляет седьмую часть совокупной таможенной территории стран мира. Сегодня таможенная служба России насчитывает около 60 тыс. сотрудников, 148 таможен и 507 таможенных постов. Таможенная служба является постоянным источником доходов в федеральный бюджет. В последние годы ее платежи составляют от 30 до 40 процентов доходной части бюджета.</w:t>
      </w:r>
    </w:p>
    <w:p w:rsidR="00214454" w:rsidRPr="00214454" w:rsidRDefault="00214454" w:rsidP="00214454">
      <w:pPr>
        <w:shd w:val="clear" w:color="auto" w:fill="00FFFF"/>
        <w:spacing w:after="0" w:line="360" w:lineRule="auto"/>
        <w:jc w:val="center"/>
        <w:outlineLvl w:val="2"/>
        <w:rPr>
          <w:rFonts w:ascii="Times New Roman" w:hAnsi="Times New Roman" w:cs="Times New Roman"/>
          <w:b/>
          <w:bCs/>
          <w:sz w:val="28"/>
          <w:szCs w:val="28"/>
        </w:rPr>
      </w:pPr>
      <w:r w:rsidRPr="00214454">
        <w:rPr>
          <w:rFonts w:ascii="Times New Roman" w:hAnsi="Times New Roman" w:cs="Times New Roman"/>
          <w:b/>
          <w:bCs/>
          <w:sz w:val="28"/>
          <w:szCs w:val="28"/>
        </w:rPr>
        <w:t>История российской таможни</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 xml:space="preserve">В начале XIX века в России произошла смена коллежской системы управления на </w:t>
      </w:r>
      <w:proofErr w:type="gramStart"/>
      <w:r w:rsidRPr="00214454">
        <w:rPr>
          <w:rFonts w:ascii="Times New Roman" w:hAnsi="Times New Roman" w:cs="Times New Roman"/>
          <w:sz w:val="28"/>
          <w:szCs w:val="28"/>
        </w:rPr>
        <w:t>министерскую</w:t>
      </w:r>
      <w:proofErr w:type="gramEnd"/>
      <w:r w:rsidRPr="00214454">
        <w:rPr>
          <w:rFonts w:ascii="Times New Roman" w:hAnsi="Times New Roman" w:cs="Times New Roman"/>
          <w:sz w:val="28"/>
          <w:szCs w:val="28"/>
        </w:rPr>
        <w:t>. 25 июня 1811 года Министерство коммерции ликвидируется. Функция управления таможнями передается во вновь созданный Департамент внешней торговли, включенный в состав образованного в 1802 году Министерства финансов.</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 xml:space="preserve">Контрабанда являлась в середине XIX века одним из широко поставленных способов торговли. В ряде мест она велась почти явно, например, в Бродах - на границе с Австрией или в Мемеле - на границе с Пруссией, где </w:t>
      </w:r>
      <w:proofErr w:type="gramStart"/>
      <w:r w:rsidRPr="00214454">
        <w:rPr>
          <w:rFonts w:ascii="Times New Roman" w:hAnsi="Times New Roman" w:cs="Times New Roman"/>
          <w:sz w:val="28"/>
          <w:szCs w:val="28"/>
        </w:rPr>
        <w:t>открыто</w:t>
      </w:r>
      <w:proofErr w:type="gramEnd"/>
      <w:r w:rsidRPr="00214454">
        <w:rPr>
          <w:rFonts w:ascii="Times New Roman" w:hAnsi="Times New Roman" w:cs="Times New Roman"/>
          <w:sz w:val="28"/>
          <w:szCs w:val="28"/>
        </w:rPr>
        <w:t xml:space="preserve"> существовали компании, которые за умеренную плату страховали контрабандные грузы. Характерным является пример, когда в 1831 году на северо-западной границе в районе </w:t>
      </w:r>
      <w:proofErr w:type="spellStart"/>
      <w:r w:rsidRPr="00214454">
        <w:rPr>
          <w:rFonts w:ascii="Times New Roman" w:hAnsi="Times New Roman" w:cs="Times New Roman"/>
          <w:sz w:val="28"/>
          <w:szCs w:val="28"/>
        </w:rPr>
        <w:t>Паланген</w:t>
      </w:r>
      <w:proofErr w:type="spellEnd"/>
      <w:r w:rsidRPr="00214454">
        <w:rPr>
          <w:rFonts w:ascii="Times New Roman" w:hAnsi="Times New Roman" w:cs="Times New Roman"/>
          <w:sz w:val="28"/>
          <w:szCs w:val="28"/>
        </w:rPr>
        <w:t xml:space="preserve"> была задержана контрабанда на сумму 48,281 рубль. По тем временам это была очень крупная сумма. Товар прибыл из Парижа и предназначался для продажи местным купцам. Слух о задержании такой дорогой партии контрабанды дошел до Николая I, и он пожелал лично осмотреть груз. Монарх был весьма удивлен неистощимой фантазией контрабандистов: дорогие товары размещались под козлами в рессорах и даже в кожаных мешках, в которых </w:t>
      </w:r>
      <w:r w:rsidRPr="00214454">
        <w:rPr>
          <w:rFonts w:ascii="Times New Roman" w:hAnsi="Times New Roman" w:cs="Times New Roman"/>
          <w:sz w:val="28"/>
          <w:szCs w:val="28"/>
        </w:rPr>
        <w:lastRenderedPageBreak/>
        <w:t>хранилось сало для смазки колес. Увиденное так потрясло царя, что с этого времени он стал постоянно интересоваться охраной границ, требуя усиленной борьбы с контрабандой.</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С начала 1865 года функции по правлению таможенными учреждениями переданы вновь созданному Департаменту таможенных сборов. В 1868 году для усиления охраны морской границы в Балтийском море создано Морское крейсерство, а в 1872 году там основана таможенная флотилия. В октябре 1893 года пограничная стража была выведена из подчинения начальников Департамента таможенных сборов и таможенных округов, ей присвоили название Отдельного корпуса пограничной стражи, который переводился в непосредственное подчинение Министра финансов. В мае 1912 года утверждена последняя реорганизация таможенной службы в царской России.</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 xml:space="preserve">Мировая война, первые годы революции и гражданской войны окончательно свели к </w:t>
      </w:r>
      <w:proofErr w:type="gramStart"/>
      <w:r w:rsidRPr="00214454">
        <w:rPr>
          <w:rFonts w:ascii="Times New Roman" w:hAnsi="Times New Roman" w:cs="Times New Roman"/>
          <w:sz w:val="28"/>
          <w:szCs w:val="28"/>
        </w:rPr>
        <w:t>нулю</w:t>
      </w:r>
      <w:proofErr w:type="gramEnd"/>
      <w:r w:rsidRPr="00214454">
        <w:rPr>
          <w:rFonts w:ascii="Times New Roman" w:hAnsi="Times New Roman" w:cs="Times New Roman"/>
          <w:sz w:val="28"/>
          <w:szCs w:val="28"/>
        </w:rPr>
        <w:t xml:space="preserve"> как внешний товарооборот, так и функции российской таможни. В условиях хозяйственной разрухи и натурального товарообмена вопроса о таможенной политике не возникало.</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К реформированию внешней торговли приступило уже Временное правительство. Последующие перемены произошли после Октябрьской революции 1917 года. Из теории общенародной собственности, естественно, следовал вывод о национализации внешней торговли. Положением ВЦИК и СНК о рабочем контроле от 14 ноября 1917 года вводилась государственная торговая монополия на все товары первой необходимости.</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22 апреля 1918 года был принят декрет СНК о национализации внешней торговли. Через месяц учреждается пограничная охрана. В июне принят декрет "О переходе Департамента таможенных сборов, Главного управления пограничной охраны и корчемной стражи в ведение Народного комиссариата торговли и промышленности". Департамент таможенных сборов переименовывался в Главное управление таможенного контроля с непосредственным подчинением Народному комиссару торговли и промышленности.</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В начале 1921 года политика "военного коммунизма" сменилась "новой экономической политикой", последний период длился 11 лет. Товарный голод в стране, дезорганизация рынка, переставшего быть регулятором производства, низкое качество продукции и высокая себестоимость отечественных товаров при недостаточном ввозе - таковы были объективные условия, благоприятствовавшие развитию контрабанды. Кроме того, инфляция произвела перераспределение доходов, осуществила "социальную реформу навыворот", вопреки интересам государства и началам справедливости, и тем самым оказала деморализующее влияние на население.</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В декабре 1921 года был принят закон о борьбе с контрабандой, в соответствии с которым при ВЧК начала работать Центральная комиссия по борьбе с контрабандой под председательством Реввоенсовета. В комиссии активно участвовали таможенные органы.</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 xml:space="preserve">Таможенный устав СССР 1924 года - первый кодифицированный акт по таможенному делу, окончательно закрепивший сформировавшуюся систему таможенного управления. Главной задачей таможенных органов стал </w:t>
      </w:r>
      <w:proofErr w:type="gramStart"/>
      <w:r w:rsidRPr="00214454">
        <w:rPr>
          <w:rFonts w:ascii="Times New Roman" w:hAnsi="Times New Roman" w:cs="Times New Roman"/>
          <w:sz w:val="28"/>
          <w:szCs w:val="28"/>
        </w:rPr>
        <w:t>контроль за</w:t>
      </w:r>
      <w:proofErr w:type="gramEnd"/>
      <w:r w:rsidRPr="00214454">
        <w:rPr>
          <w:rFonts w:ascii="Times New Roman" w:hAnsi="Times New Roman" w:cs="Times New Roman"/>
          <w:sz w:val="28"/>
          <w:szCs w:val="28"/>
        </w:rPr>
        <w:t xml:space="preserve"> экспортно-импортными операциями в рамках государственной монополии внешней торговли.</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На рубеже 20-30-х годов усилился командно-бюрократический стиль управления экономикой, снова укрепляется принцип государственной монополии, резко сокращается число участников внешнеторговых связей, таможенный контроль становится чисто вспомогательным инструментом регулирования внешнеэкономической деятельности.</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Таможенным кодексом 1964 года таможня подчинилась Министерству внешней торговли СССР.</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Решением Совета Министров в 1986 году на базе Главного таможенного управления при МВТ СССР было образовано Главное управление государственного таможенного контроля (ГУГТК) при Совете Министров СССР.</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25 октября 1991 года Указом Президента РСФСР образован Государственный таможенный комитет России.</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В соответствии с Указами Президента РФ от 14 августа 1996 г. ГТК вошел в систему федеральных органов исполнительной власти РФ.</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В системе ГТК России на 1998 г. действовало 13 региональных таможенных управлений, 164 таможни, 507 таможенных постов, а также представители таможенной службы РФ в республиках Беларусь, Казахстан и Киргизия.</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Одновременно в системе ГТК России действовали специализированные региональные таможенные управления (в нарушение ст.8 Таможенного кодекса РФ): тылового обеспечения, информационно-технического; по борьбе с таможенными правонарушениями: радиоэлектронной безопасности объектов таможенной инфраструктуры; а также 6 тыловых таможен и постов</w:t>
      </w:r>
    </w:p>
    <w:p w:rsidR="00214454" w:rsidRPr="00214454" w:rsidRDefault="00214454" w:rsidP="00214454">
      <w:pPr>
        <w:shd w:val="clear" w:color="auto" w:fill="00FFFF"/>
        <w:spacing w:after="0" w:line="360" w:lineRule="auto"/>
        <w:jc w:val="both"/>
        <w:rPr>
          <w:rFonts w:ascii="Times New Roman" w:hAnsi="Times New Roman" w:cs="Times New Roman"/>
          <w:sz w:val="28"/>
          <w:szCs w:val="28"/>
        </w:rPr>
      </w:pPr>
      <w:r w:rsidRPr="00214454">
        <w:rPr>
          <w:rFonts w:ascii="Times New Roman" w:hAnsi="Times New Roman" w:cs="Times New Roman"/>
          <w:sz w:val="28"/>
          <w:szCs w:val="28"/>
        </w:rPr>
        <w:t>Указом Президента РФ от 16 ноября 1998 г. был утвержден Дисциплинарный устав Таможенной службы.</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 xml:space="preserve">В середине ноября 1998 г. в системе ГТК произошли крупные кадровые перестановки. Были смещены все 4 руководителя Московских таможенных управлений, а также еще 245 руководителей среднего звена. Несмотря на заявление </w:t>
      </w:r>
      <w:proofErr w:type="spellStart"/>
      <w:r w:rsidRPr="00214454">
        <w:rPr>
          <w:rFonts w:ascii="Times New Roman" w:hAnsi="Times New Roman" w:cs="Times New Roman"/>
          <w:sz w:val="28"/>
          <w:szCs w:val="28"/>
        </w:rPr>
        <w:t>В.Драганова</w:t>
      </w:r>
      <w:proofErr w:type="spellEnd"/>
      <w:r w:rsidRPr="00214454">
        <w:rPr>
          <w:rFonts w:ascii="Times New Roman" w:hAnsi="Times New Roman" w:cs="Times New Roman"/>
          <w:sz w:val="28"/>
          <w:szCs w:val="28"/>
        </w:rPr>
        <w:t xml:space="preserve"> о том, что это "плановая ротация кадров": в СМИ утверждается, что это связано с попыткой борьбы с коррупцией в таможенных органах. </w:t>
      </w:r>
      <w:proofErr w:type="gramStart"/>
      <w:r w:rsidRPr="00214454">
        <w:rPr>
          <w:rFonts w:ascii="Times New Roman" w:hAnsi="Times New Roman" w:cs="Times New Roman"/>
          <w:sz w:val="28"/>
          <w:szCs w:val="28"/>
        </w:rPr>
        <w:t>(Итоги. 1998. 1 декабря.</w:t>
      </w:r>
      <w:proofErr w:type="gramEnd"/>
      <w:r w:rsidRPr="00214454">
        <w:rPr>
          <w:rFonts w:ascii="Times New Roman" w:hAnsi="Times New Roman" w:cs="Times New Roman"/>
          <w:sz w:val="28"/>
          <w:szCs w:val="28"/>
        </w:rPr>
        <w:t xml:space="preserve"> С.6).</w:t>
      </w:r>
    </w:p>
    <w:p w:rsid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 xml:space="preserve">7 декабря 1998 г. в соответствии с Указом Президента РФ " Вопросы военно-технического сотрудничества РФ с иностранными государствами" на ГТК были возложены обязанности по координации и обеспечению контроля в этой сфере в части таможенного оформления и, </w:t>
      </w:r>
      <w:proofErr w:type="gramStart"/>
      <w:r w:rsidRPr="00214454">
        <w:rPr>
          <w:rFonts w:ascii="Times New Roman" w:hAnsi="Times New Roman" w:cs="Times New Roman"/>
          <w:sz w:val="28"/>
          <w:szCs w:val="28"/>
        </w:rPr>
        <w:t>контроля за</w:t>
      </w:r>
      <w:proofErr w:type="gramEnd"/>
      <w:r w:rsidRPr="00214454">
        <w:rPr>
          <w:rFonts w:ascii="Times New Roman" w:hAnsi="Times New Roman" w:cs="Times New Roman"/>
          <w:sz w:val="28"/>
          <w:szCs w:val="28"/>
        </w:rPr>
        <w:t xml:space="preserve"> ввозом (вывозом) продукции военного назначения, включая экспортно-импортные операции в области военно-технического сотрудничества.</w:t>
      </w:r>
    </w:p>
    <w:p w:rsidR="00214454" w:rsidRDefault="00214454" w:rsidP="00214454">
      <w:pPr>
        <w:shd w:val="clear" w:color="auto" w:fill="00FFFF"/>
        <w:spacing w:after="0" w:line="360" w:lineRule="auto"/>
        <w:ind w:firstLine="708"/>
        <w:jc w:val="both"/>
        <w:rPr>
          <w:rFonts w:ascii="Times New Roman" w:hAnsi="Times New Roman" w:cs="Times New Roman"/>
          <w:sz w:val="28"/>
          <w:szCs w:val="28"/>
        </w:rPr>
      </w:pPr>
    </w:p>
    <w:p w:rsidR="00214454" w:rsidRPr="00214454" w:rsidRDefault="00214454" w:rsidP="00214454">
      <w:pPr>
        <w:shd w:val="clear" w:color="auto" w:fill="00FFFF"/>
        <w:spacing w:after="0" w:line="360" w:lineRule="auto"/>
        <w:ind w:firstLine="708"/>
        <w:jc w:val="center"/>
        <w:rPr>
          <w:rFonts w:ascii="Times New Roman" w:hAnsi="Times New Roman" w:cs="Times New Roman"/>
          <w:b/>
          <w:sz w:val="36"/>
          <w:szCs w:val="36"/>
        </w:rPr>
      </w:pPr>
      <w:r w:rsidRPr="00214454">
        <w:rPr>
          <w:rFonts w:ascii="Times New Roman" w:hAnsi="Times New Roman" w:cs="Times New Roman"/>
          <w:b/>
          <w:sz w:val="36"/>
          <w:szCs w:val="36"/>
        </w:rPr>
        <w:t>Международный день защиты персональных данных</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 xml:space="preserve">Осуществляя регистрацию на </w:t>
      </w:r>
      <w:proofErr w:type="spellStart"/>
      <w:r w:rsidRPr="00214454">
        <w:rPr>
          <w:rFonts w:ascii="Times New Roman" w:hAnsi="Times New Roman" w:cs="Times New Roman"/>
          <w:sz w:val="28"/>
          <w:szCs w:val="28"/>
        </w:rPr>
        <w:t>интернет-ресурсе</w:t>
      </w:r>
      <w:proofErr w:type="spellEnd"/>
      <w:r w:rsidRPr="00214454">
        <w:rPr>
          <w:rFonts w:ascii="Times New Roman" w:hAnsi="Times New Roman" w:cs="Times New Roman"/>
          <w:sz w:val="28"/>
          <w:szCs w:val="28"/>
        </w:rPr>
        <w:t xml:space="preserve">, будь то форум, социальная сеть либо электронный журнал, например, каждый из нас не задумываясь, совершает весьма ответственный шаг: доверяет личные сведения о себе незнакомым людям, компании. Зачастую это лишь имя, фамилия, дата рождения, но и этого достаточно, чтобы опасаться взлома собственного </w:t>
      </w:r>
      <w:proofErr w:type="spellStart"/>
      <w:r w:rsidRPr="00214454">
        <w:rPr>
          <w:rFonts w:ascii="Times New Roman" w:hAnsi="Times New Roman" w:cs="Times New Roman"/>
          <w:sz w:val="28"/>
          <w:szCs w:val="28"/>
        </w:rPr>
        <w:t>аккаутна</w:t>
      </w:r>
      <w:proofErr w:type="spellEnd"/>
      <w:r w:rsidRPr="00214454">
        <w:rPr>
          <w:rFonts w:ascii="Times New Roman" w:hAnsi="Times New Roman" w:cs="Times New Roman"/>
          <w:sz w:val="28"/>
          <w:szCs w:val="28"/>
        </w:rPr>
        <w:t xml:space="preserve"> – ведь мы сообщаем системе свой пароль. Кто может гарантировать сохранность личных сведений? А вдруг они попадут в руки злоумышленников? </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 xml:space="preserve">28 января многие страны мира отмечают </w:t>
      </w:r>
      <w:hyperlink w:tooltip="Международный день защиты персональных данных" w:history="1">
        <w:r w:rsidRPr="00214454">
          <w:rPr>
            <w:rFonts w:ascii="Times New Roman" w:hAnsi="Times New Roman" w:cs="Times New Roman"/>
            <w:bCs/>
            <w:sz w:val="28"/>
            <w:szCs w:val="28"/>
          </w:rPr>
          <w:t>Международный день защиты персональных данных</w:t>
        </w:r>
      </w:hyperlink>
      <w:r w:rsidRPr="00214454">
        <w:rPr>
          <w:rFonts w:ascii="Times New Roman" w:hAnsi="Times New Roman" w:cs="Times New Roman"/>
          <w:sz w:val="28"/>
          <w:szCs w:val="28"/>
        </w:rPr>
        <w:t>, призванный решить эту проблему.</w:t>
      </w:r>
    </w:p>
    <w:p w:rsidR="00214454" w:rsidRPr="00214454" w:rsidRDefault="00214454" w:rsidP="00214454">
      <w:pPr>
        <w:shd w:val="clear" w:color="auto" w:fill="00FFFF"/>
        <w:spacing w:after="0" w:line="360" w:lineRule="auto"/>
        <w:jc w:val="center"/>
        <w:outlineLvl w:val="2"/>
        <w:rPr>
          <w:rFonts w:ascii="Times New Roman" w:hAnsi="Times New Roman" w:cs="Times New Roman"/>
          <w:b/>
          <w:bCs/>
          <w:sz w:val="28"/>
          <w:szCs w:val="28"/>
        </w:rPr>
      </w:pPr>
      <w:r w:rsidRPr="00214454">
        <w:rPr>
          <w:rFonts w:ascii="Times New Roman" w:hAnsi="Times New Roman" w:cs="Times New Roman"/>
          <w:b/>
          <w:bCs/>
          <w:sz w:val="28"/>
          <w:szCs w:val="28"/>
        </w:rPr>
        <w:t>История даты</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Моментом возникновения столь важного праздника считается 28 января 1981 года, когда была подписана Конвенция Совета Европы «О защите лиц в связи с автоматизированной обработкой персональных данных». Возникла же традиция отмечать эту дату лишь в 2006 году, 26 апреля по инициативе Комитета Министров Совета Европы. До тех пор не совершалось даже попыток внедрить в жизнь социума подобное мероприятие – о чем говорить, если Конвенция «О защите лиц в связи с автоматизированной обработкой персональных данных» в сущности, ввела понятие последних, определив их значение и важность. Документ и праздник, к которому тот был впоследствии приурочен, можно сказать, обязали граждан внимательно, бережно относиться к передаче персональных сведений посторонним лицам. Эти два события также послужили своеобразным обращением к субъектам, запрашивающим информацию личных данных пользователей. Их, согласно Конвенции, должны отличать такие качества, как добросовестность и порядочность.</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Конвенция и дата празднования Международного дня конфиденциальности, как еще называют День защиты персональных данных, были учреждены будто с расчётом на будущее. Сегодня, когда глобальная компьютеризация и стремительное развитие Интернета захватили весь мир от края и до края, оба события очень актуальны. Конвенция превращена в эффективный инструмент, при помощи которого происходит соответствующее регулирование в области защиты личных сведений о пользователях Сети.</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Данная система постоянно совершенствуется, но документ-основа фактически остается прежним. Планируется еще большее усиление существующей защиты, ужесточение ответственности, лежащей на плечах, прежде всего лиц, имеющих доступ к сведениям о личности с разрешения пользователя и мн. др. Все это позволит решить ряд важных задач, так или иначе имеющих отношение к проблеме информационной безопасности.</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На сегодняшний момент почти 80 государств поддерживают Конвенцию Совета Европы, подписанную чуть больше 30 лет назад. Принципы защиты персональных данных действуют также в рамках крупных организаций международного уровня, таких как ООН, например. Стоит упомянуть, что Европейский союз принял несколько директив, ставших дополнительным к Конвенции ориентиром в процессе формирования системы защиты персональных данных.</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 xml:space="preserve">Отмечать Международный день конфиденциальности начали через два года после принятия решения о его учреждении. И открыла праздник конференция </w:t>
      </w:r>
      <w:proofErr w:type="spellStart"/>
      <w:r w:rsidRPr="00214454">
        <w:rPr>
          <w:rFonts w:ascii="Times New Roman" w:hAnsi="Times New Roman" w:cs="Times New Roman"/>
          <w:sz w:val="28"/>
          <w:szCs w:val="28"/>
        </w:rPr>
        <w:t>Data</w:t>
      </w:r>
      <w:proofErr w:type="spellEnd"/>
      <w:r w:rsidRPr="00214454">
        <w:rPr>
          <w:rFonts w:ascii="Times New Roman" w:hAnsi="Times New Roman" w:cs="Times New Roman"/>
          <w:sz w:val="28"/>
          <w:szCs w:val="28"/>
        </w:rPr>
        <w:t xml:space="preserve"> </w:t>
      </w:r>
      <w:proofErr w:type="spellStart"/>
      <w:r w:rsidRPr="00214454">
        <w:rPr>
          <w:rFonts w:ascii="Times New Roman" w:hAnsi="Times New Roman" w:cs="Times New Roman"/>
          <w:sz w:val="28"/>
          <w:szCs w:val="28"/>
        </w:rPr>
        <w:t>Privacy</w:t>
      </w:r>
      <w:proofErr w:type="spellEnd"/>
      <w:r w:rsidRPr="00214454">
        <w:rPr>
          <w:rFonts w:ascii="Times New Roman" w:hAnsi="Times New Roman" w:cs="Times New Roman"/>
          <w:sz w:val="28"/>
          <w:szCs w:val="28"/>
        </w:rPr>
        <w:t xml:space="preserve"> </w:t>
      </w:r>
      <w:proofErr w:type="spellStart"/>
      <w:r w:rsidRPr="00214454">
        <w:rPr>
          <w:rFonts w:ascii="Times New Roman" w:hAnsi="Times New Roman" w:cs="Times New Roman"/>
          <w:sz w:val="28"/>
          <w:szCs w:val="28"/>
        </w:rPr>
        <w:t>Day</w:t>
      </w:r>
      <w:proofErr w:type="spellEnd"/>
      <w:r w:rsidRPr="00214454">
        <w:rPr>
          <w:rFonts w:ascii="Times New Roman" w:hAnsi="Times New Roman" w:cs="Times New Roman"/>
          <w:sz w:val="28"/>
          <w:szCs w:val="28"/>
        </w:rPr>
        <w:t>, организованная в стенах Университета Дьюка. В рамках данного мероприятия шли дискуссии, проводились семинары, где обсуждали и доносили до понимания простых граждан эффективность несложных методов защиты своей виртуальной жизни от атак злоумышленников и недобросовестных работников компаний, запрашивающих персональные данные. Эти рекомендации звучат и сегодня, но уже в веб-пространстве.</w:t>
      </w:r>
    </w:p>
    <w:p w:rsidR="00214454" w:rsidRPr="00214454" w:rsidRDefault="00214454" w:rsidP="00214454">
      <w:pPr>
        <w:shd w:val="clear" w:color="auto" w:fill="00FFFF"/>
        <w:spacing w:after="0" w:line="360" w:lineRule="auto"/>
        <w:jc w:val="center"/>
        <w:rPr>
          <w:rFonts w:ascii="Times New Roman" w:hAnsi="Times New Roman" w:cs="Times New Roman"/>
          <w:sz w:val="28"/>
          <w:szCs w:val="28"/>
        </w:rPr>
      </w:pPr>
      <w:r w:rsidRPr="00214454">
        <w:rPr>
          <w:rFonts w:ascii="Times New Roman" w:hAnsi="Times New Roman" w:cs="Times New Roman"/>
          <w:noProof/>
          <w:sz w:val="28"/>
          <w:szCs w:val="28"/>
          <w:lang w:eastAsia="ru-RU"/>
        </w:rPr>
        <w:drawing>
          <wp:inline distT="0" distB="0" distL="0" distR="0">
            <wp:extent cx="3810000" cy="2695575"/>
            <wp:effectExtent l="0" t="0" r="0" b="0"/>
            <wp:docPr id="547" name="Рисунок 126"/>
            <wp:cNvGraphicFramePr/>
            <a:graphic xmlns:a="http://schemas.openxmlformats.org/drawingml/2006/main">
              <a:graphicData uri="http://schemas.openxmlformats.org/drawingml/2006/picture">
                <pic:pic xmlns:pic="http://schemas.openxmlformats.org/drawingml/2006/picture">
                  <pic:nvPicPr>
                    <pic:cNvPr id="0" name="Picture 126" descr="Праздник 28 января – Международный день защиты персональных данных "/>
                    <pic:cNvPicPr>
                      <a:picLocks noChangeAspect="1" noChangeArrowheads="1"/>
                    </pic:cNvPicPr>
                  </pic:nvPicPr>
                  <pic:blipFill>
                    <a:blip r:embed="rId62" cstate="print"/>
                    <a:srcRect/>
                    <a:stretch>
                      <a:fillRect/>
                    </a:stretch>
                  </pic:blipFill>
                  <pic:spPr bwMode="auto">
                    <a:xfrm>
                      <a:off x="0" y="0"/>
                      <a:ext cx="3810000" cy="2695575"/>
                    </a:xfrm>
                    <a:prstGeom prst="rect">
                      <a:avLst/>
                    </a:prstGeom>
                    <a:ln>
                      <a:noFill/>
                    </a:ln>
                    <a:effectLst>
                      <a:softEdge rad="112500"/>
                    </a:effectLst>
                  </pic:spPr>
                </pic:pic>
              </a:graphicData>
            </a:graphic>
          </wp:inline>
        </w:drawing>
      </w:r>
    </w:p>
    <w:p w:rsidR="00214454" w:rsidRPr="00214454" w:rsidRDefault="00214454" w:rsidP="00214454">
      <w:pPr>
        <w:shd w:val="clear" w:color="auto" w:fill="00FFFF"/>
        <w:spacing w:after="0" w:line="360" w:lineRule="auto"/>
        <w:jc w:val="center"/>
        <w:outlineLvl w:val="2"/>
        <w:rPr>
          <w:rFonts w:ascii="Times New Roman" w:hAnsi="Times New Roman" w:cs="Times New Roman"/>
          <w:b/>
          <w:bCs/>
          <w:sz w:val="28"/>
          <w:szCs w:val="28"/>
        </w:rPr>
      </w:pPr>
      <w:r w:rsidRPr="00214454">
        <w:rPr>
          <w:rFonts w:ascii="Times New Roman" w:hAnsi="Times New Roman" w:cs="Times New Roman"/>
          <w:b/>
          <w:bCs/>
          <w:sz w:val="28"/>
          <w:szCs w:val="28"/>
        </w:rPr>
        <w:t>Простые меры защиты</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Даже дети, наверное, в курсе, что именно необходимо предпринять для сохранения персональных данных в целости и сохранности, а главное - в зоне недосягаемости подозрительных личностей. Рассмотрим основные способы защиты.</w:t>
      </w:r>
    </w:p>
    <w:p w:rsidR="00214454" w:rsidRPr="00214454" w:rsidRDefault="00214454" w:rsidP="00214454">
      <w:pPr>
        <w:numPr>
          <w:ilvl w:val="0"/>
          <w:numId w:val="4"/>
        </w:numPr>
        <w:shd w:val="clear" w:color="auto" w:fill="00FFFF"/>
        <w:spacing w:after="0" w:line="360" w:lineRule="auto"/>
        <w:jc w:val="both"/>
        <w:rPr>
          <w:rFonts w:ascii="Times New Roman" w:hAnsi="Times New Roman" w:cs="Times New Roman"/>
          <w:sz w:val="28"/>
          <w:szCs w:val="28"/>
        </w:rPr>
      </w:pPr>
      <w:r w:rsidRPr="00214454">
        <w:rPr>
          <w:rFonts w:ascii="Times New Roman" w:hAnsi="Times New Roman" w:cs="Times New Roman"/>
          <w:bCs/>
          <w:sz w:val="28"/>
          <w:szCs w:val="28"/>
        </w:rPr>
        <w:t>Правильный подбор пароля</w:t>
      </w:r>
      <w:r w:rsidRPr="00214454">
        <w:rPr>
          <w:rFonts w:ascii="Times New Roman" w:hAnsi="Times New Roman" w:cs="Times New Roman"/>
          <w:sz w:val="28"/>
          <w:szCs w:val="28"/>
        </w:rPr>
        <w:t xml:space="preserve">. Данное мероприятие предполагает несколько этапов, или, вернее сказать, вариантов. Во-первых, следует придумывать лишь запутанные, сложные пароли. Забудьте об использовании даты собственного рождения, имени-фамилии, клички домашнего питомца, названии любимого фильма. Пароль должен состоять из латинских букв, цифр и представляет собой хаотичный их набор – этакую несуразицу. В данном случае злоумышленникам будет достаточно сложно его подобрать. Во-вторых, никому не сообщайте свой пароль по примеру </w:t>
      </w:r>
      <w:proofErr w:type="spellStart"/>
      <w:r w:rsidRPr="00214454">
        <w:rPr>
          <w:rFonts w:ascii="Times New Roman" w:hAnsi="Times New Roman" w:cs="Times New Roman"/>
          <w:sz w:val="28"/>
          <w:szCs w:val="28"/>
        </w:rPr>
        <w:t>пин</w:t>
      </w:r>
      <w:proofErr w:type="spellEnd"/>
      <w:r w:rsidRPr="00214454">
        <w:rPr>
          <w:rFonts w:ascii="Times New Roman" w:hAnsi="Times New Roman" w:cs="Times New Roman"/>
          <w:sz w:val="28"/>
          <w:szCs w:val="28"/>
        </w:rPr>
        <w:t>-кода кредитки. Пусть эта информация будет вашим маленьким секретом. И в-третьих, периодически меняйте пароль, не снижая уровень его сложности.</w:t>
      </w:r>
    </w:p>
    <w:p w:rsidR="00214454" w:rsidRPr="00214454" w:rsidRDefault="00214454" w:rsidP="00214454">
      <w:pPr>
        <w:numPr>
          <w:ilvl w:val="0"/>
          <w:numId w:val="4"/>
        </w:numPr>
        <w:shd w:val="clear" w:color="auto" w:fill="00FFFF"/>
        <w:spacing w:after="0" w:line="360" w:lineRule="auto"/>
        <w:jc w:val="both"/>
        <w:rPr>
          <w:rFonts w:ascii="Times New Roman" w:hAnsi="Times New Roman" w:cs="Times New Roman"/>
          <w:sz w:val="28"/>
          <w:szCs w:val="28"/>
        </w:rPr>
      </w:pPr>
      <w:r w:rsidRPr="00214454">
        <w:rPr>
          <w:rFonts w:ascii="Times New Roman" w:hAnsi="Times New Roman" w:cs="Times New Roman"/>
          <w:bCs/>
          <w:sz w:val="28"/>
          <w:szCs w:val="28"/>
        </w:rPr>
        <w:t>Хранение в тайне номера кредитной карты (счета)</w:t>
      </w:r>
      <w:r w:rsidRPr="00214454">
        <w:rPr>
          <w:rFonts w:ascii="Times New Roman" w:hAnsi="Times New Roman" w:cs="Times New Roman"/>
          <w:sz w:val="28"/>
          <w:szCs w:val="28"/>
        </w:rPr>
        <w:t xml:space="preserve">. Особенно важно следовать мудрому совету в отношении </w:t>
      </w:r>
      <w:proofErr w:type="spellStart"/>
      <w:r w:rsidRPr="00214454">
        <w:rPr>
          <w:rFonts w:ascii="Times New Roman" w:hAnsi="Times New Roman" w:cs="Times New Roman"/>
          <w:sz w:val="28"/>
          <w:szCs w:val="28"/>
        </w:rPr>
        <w:t>контактеров</w:t>
      </w:r>
      <w:proofErr w:type="spellEnd"/>
      <w:r w:rsidRPr="00214454">
        <w:rPr>
          <w:rFonts w:ascii="Times New Roman" w:hAnsi="Times New Roman" w:cs="Times New Roman"/>
          <w:sz w:val="28"/>
          <w:szCs w:val="28"/>
        </w:rPr>
        <w:t>, не вызывающих доверие, или малознакомых граждан. Узнав номер кредитной карточки или банковского счета, злоумышленник способен завладеть и ее/его ценным содержимым. Поэтому будьте бдительны!</w:t>
      </w:r>
    </w:p>
    <w:p w:rsidR="00214454" w:rsidRPr="00214454" w:rsidRDefault="00214454" w:rsidP="00214454">
      <w:pPr>
        <w:numPr>
          <w:ilvl w:val="0"/>
          <w:numId w:val="4"/>
        </w:numPr>
        <w:shd w:val="clear" w:color="auto" w:fill="00FFFF"/>
        <w:spacing w:after="0" w:line="360" w:lineRule="auto"/>
        <w:jc w:val="both"/>
        <w:rPr>
          <w:rFonts w:ascii="Times New Roman" w:hAnsi="Times New Roman" w:cs="Times New Roman"/>
          <w:sz w:val="28"/>
          <w:szCs w:val="28"/>
        </w:rPr>
      </w:pPr>
      <w:r w:rsidRPr="00214454">
        <w:rPr>
          <w:rFonts w:ascii="Times New Roman" w:hAnsi="Times New Roman" w:cs="Times New Roman"/>
          <w:bCs/>
          <w:sz w:val="28"/>
          <w:szCs w:val="28"/>
        </w:rPr>
        <w:t>Игнорирование подозрительных Интернет-ресурсов</w:t>
      </w:r>
      <w:r w:rsidRPr="00214454">
        <w:rPr>
          <w:rFonts w:ascii="Times New Roman" w:hAnsi="Times New Roman" w:cs="Times New Roman"/>
          <w:sz w:val="28"/>
          <w:szCs w:val="28"/>
        </w:rPr>
        <w:t>. Стоит внимательнее относиться к процессу веб-серфинга: думать, прежде чем заходить на незнакомый сайт. И уж тем более ни в коем случае, не под каким предлогом не вводить/сообщать свой пароль от другого ресурса, например, социальной сети, не отправлять СМС, не звонить по указанным телефонным номерам.</w:t>
      </w:r>
    </w:p>
    <w:p w:rsidR="00214454" w:rsidRPr="00214454" w:rsidRDefault="00214454" w:rsidP="00214454">
      <w:pPr>
        <w:numPr>
          <w:ilvl w:val="0"/>
          <w:numId w:val="4"/>
        </w:numPr>
        <w:shd w:val="clear" w:color="auto" w:fill="00FFFF"/>
        <w:spacing w:after="0" w:line="360" w:lineRule="auto"/>
        <w:jc w:val="both"/>
        <w:rPr>
          <w:rFonts w:ascii="Times New Roman" w:hAnsi="Times New Roman" w:cs="Times New Roman"/>
          <w:sz w:val="28"/>
          <w:szCs w:val="28"/>
        </w:rPr>
      </w:pPr>
      <w:r w:rsidRPr="00214454">
        <w:rPr>
          <w:rFonts w:ascii="Times New Roman" w:hAnsi="Times New Roman" w:cs="Times New Roman"/>
          <w:bCs/>
          <w:sz w:val="28"/>
          <w:szCs w:val="28"/>
        </w:rPr>
        <w:t>Установка антивирусной программы</w:t>
      </w:r>
      <w:r w:rsidRPr="00214454">
        <w:rPr>
          <w:rFonts w:ascii="Times New Roman" w:hAnsi="Times New Roman" w:cs="Times New Roman"/>
          <w:sz w:val="28"/>
          <w:szCs w:val="28"/>
        </w:rPr>
        <w:t>. А именно - надежной, качественной, проверенной, на ура прошедшей тестирование крупной аналитической компанией. В сети регулярно публикуют рейтинги лучших программ, обладающих мизерной пропускной способностью для вирусов. Ориентируясь на подобные перечни, реально подобрать действительно неплохой антивирус, причем установить его абсолютно бесплатно, ведь в большинстве случаев базовой версии хватает с лихвой.</w:t>
      </w:r>
    </w:p>
    <w:p w:rsidR="00214454" w:rsidRPr="00214454" w:rsidRDefault="00214454" w:rsidP="00214454">
      <w:pPr>
        <w:numPr>
          <w:ilvl w:val="0"/>
          <w:numId w:val="4"/>
        </w:numPr>
        <w:shd w:val="clear" w:color="auto" w:fill="00FFFF"/>
        <w:spacing w:after="0" w:line="360" w:lineRule="auto"/>
        <w:jc w:val="both"/>
        <w:rPr>
          <w:rFonts w:ascii="Times New Roman" w:hAnsi="Times New Roman" w:cs="Times New Roman"/>
          <w:sz w:val="28"/>
          <w:szCs w:val="28"/>
        </w:rPr>
      </w:pPr>
      <w:r w:rsidRPr="00214454">
        <w:rPr>
          <w:rFonts w:ascii="Times New Roman" w:hAnsi="Times New Roman" w:cs="Times New Roman"/>
          <w:bCs/>
          <w:sz w:val="28"/>
          <w:szCs w:val="28"/>
        </w:rPr>
        <w:t>Регулярное произведение полной проверки своего компьютера</w:t>
      </w:r>
      <w:r w:rsidRPr="00214454">
        <w:rPr>
          <w:rFonts w:ascii="Times New Roman" w:hAnsi="Times New Roman" w:cs="Times New Roman"/>
          <w:sz w:val="28"/>
          <w:szCs w:val="28"/>
        </w:rPr>
        <w:t>. Осуществляется она также при помощи антивирусной программы. К сожалению, как не хорош был бы электронный уничтожитель вирусов, личный контроль его работы никогда не будет лишним.</w:t>
      </w:r>
    </w:p>
    <w:p w:rsidR="00214454" w:rsidRPr="00214454" w:rsidRDefault="00214454" w:rsidP="00214454">
      <w:pPr>
        <w:numPr>
          <w:ilvl w:val="0"/>
          <w:numId w:val="5"/>
        </w:numPr>
        <w:shd w:val="clear" w:color="auto" w:fill="00FFFF"/>
        <w:spacing w:after="0" w:line="360" w:lineRule="auto"/>
        <w:jc w:val="both"/>
        <w:rPr>
          <w:rFonts w:ascii="Times New Roman" w:hAnsi="Times New Roman" w:cs="Times New Roman"/>
          <w:sz w:val="28"/>
          <w:szCs w:val="28"/>
        </w:rPr>
      </w:pPr>
      <w:r w:rsidRPr="00214454">
        <w:rPr>
          <w:rFonts w:ascii="Times New Roman" w:hAnsi="Times New Roman" w:cs="Times New Roman"/>
          <w:bCs/>
          <w:sz w:val="28"/>
          <w:szCs w:val="28"/>
        </w:rPr>
        <w:t xml:space="preserve">Предпочтительное использование только </w:t>
      </w:r>
      <w:proofErr w:type="gramStart"/>
      <w:r w:rsidRPr="00214454">
        <w:rPr>
          <w:rFonts w:ascii="Times New Roman" w:hAnsi="Times New Roman" w:cs="Times New Roman"/>
          <w:bCs/>
          <w:sz w:val="28"/>
          <w:szCs w:val="28"/>
        </w:rPr>
        <w:t>проверенных</w:t>
      </w:r>
      <w:proofErr w:type="gramEnd"/>
      <w:r w:rsidRPr="00214454">
        <w:rPr>
          <w:rFonts w:ascii="Times New Roman" w:hAnsi="Times New Roman" w:cs="Times New Roman"/>
          <w:bCs/>
          <w:sz w:val="28"/>
          <w:szCs w:val="28"/>
        </w:rPr>
        <w:t xml:space="preserve"> временем и пользователями веб-ресурсов</w:t>
      </w:r>
      <w:r w:rsidRPr="00214454">
        <w:rPr>
          <w:rFonts w:ascii="Times New Roman" w:hAnsi="Times New Roman" w:cs="Times New Roman"/>
          <w:sz w:val="28"/>
          <w:szCs w:val="28"/>
        </w:rPr>
        <w:t>. В данном случае вероятность кражи персональной информации сводится к нулю, ведь популярные ресурсы имеют, как правило, добросовестных владельцев и обслуживающий персонал. Пребывая на них, вы вряд ли подцепите вирус, вас никогда не разведут на деньги.</w:t>
      </w:r>
    </w:p>
    <w:p w:rsidR="00214454" w:rsidRPr="00214454" w:rsidRDefault="00214454" w:rsidP="00214454">
      <w:pPr>
        <w:numPr>
          <w:ilvl w:val="0"/>
          <w:numId w:val="5"/>
        </w:numPr>
        <w:shd w:val="clear" w:color="auto" w:fill="00FFFF"/>
        <w:spacing w:after="0" w:line="360" w:lineRule="auto"/>
        <w:jc w:val="both"/>
        <w:rPr>
          <w:rFonts w:ascii="Times New Roman" w:hAnsi="Times New Roman" w:cs="Times New Roman"/>
          <w:sz w:val="28"/>
          <w:szCs w:val="28"/>
        </w:rPr>
      </w:pPr>
      <w:r w:rsidRPr="00214454">
        <w:rPr>
          <w:rFonts w:ascii="Times New Roman" w:hAnsi="Times New Roman" w:cs="Times New Roman"/>
          <w:bCs/>
          <w:sz w:val="28"/>
          <w:szCs w:val="28"/>
        </w:rPr>
        <w:t>Запрет на переходы по сомнительным ссылкам</w:t>
      </w:r>
      <w:r w:rsidRPr="00214454">
        <w:rPr>
          <w:rFonts w:ascii="Times New Roman" w:hAnsi="Times New Roman" w:cs="Times New Roman"/>
          <w:sz w:val="28"/>
          <w:szCs w:val="28"/>
        </w:rPr>
        <w:t xml:space="preserve">. Вот, где с большей долей вероятности вы сможете подхватить вирус. Сюда не относятся сайты, предлагающие файлы для бесплатного скачивания и покупки. Но, как говорится, и на старуху бывает проруха. Например, недавно в популярном магазине </w:t>
      </w:r>
      <w:proofErr w:type="spellStart"/>
      <w:r w:rsidRPr="00214454">
        <w:rPr>
          <w:rFonts w:ascii="Times New Roman" w:hAnsi="Times New Roman" w:cs="Times New Roman"/>
          <w:sz w:val="28"/>
          <w:szCs w:val="28"/>
        </w:rPr>
        <w:t>Google</w:t>
      </w:r>
      <w:proofErr w:type="spellEnd"/>
      <w:r w:rsidRPr="00214454">
        <w:rPr>
          <w:rFonts w:ascii="Times New Roman" w:hAnsi="Times New Roman" w:cs="Times New Roman"/>
          <w:sz w:val="28"/>
          <w:szCs w:val="28"/>
        </w:rPr>
        <w:t xml:space="preserve"> </w:t>
      </w:r>
      <w:proofErr w:type="spellStart"/>
      <w:r w:rsidRPr="00214454">
        <w:rPr>
          <w:rFonts w:ascii="Times New Roman" w:hAnsi="Times New Roman" w:cs="Times New Roman"/>
          <w:sz w:val="28"/>
          <w:szCs w:val="28"/>
        </w:rPr>
        <w:t>Play</w:t>
      </w:r>
      <w:proofErr w:type="spellEnd"/>
      <w:r w:rsidRPr="00214454">
        <w:rPr>
          <w:rFonts w:ascii="Times New Roman" w:hAnsi="Times New Roman" w:cs="Times New Roman"/>
          <w:sz w:val="28"/>
          <w:szCs w:val="28"/>
        </w:rPr>
        <w:t xml:space="preserve"> – бывшем </w:t>
      </w:r>
      <w:proofErr w:type="spellStart"/>
      <w:r w:rsidRPr="00214454">
        <w:rPr>
          <w:rFonts w:ascii="Times New Roman" w:hAnsi="Times New Roman" w:cs="Times New Roman"/>
          <w:sz w:val="28"/>
          <w:szCs w:val="28"/>
        </w:rPr>
        <w:t>Android</w:t>
      </w:r>
      <w:proofErr w:type="spellEnd"/>
      <w:r w:rsidRPr="00214454">
        <w:rPr>
          <w:rFonts w:ascii="Times New Roman" w:hAnsi="Times New Roman" w:cs="Times New Roman"/>
          <w:sz w:val="28"/>
          <w:szCs w:val="28"/>
        </w:rPr>
        <w:t xml:space="preserve"> </w:t>
      </w:r>
      <w:proofErr w:type="spellStart"/>
      <w:r w:rsidRPr="00214454">
        <w:rPr>
          <w:rFonts w:ascii="Times New Roman" w:hAnsi="Times New Roman" w:cs="Times New Roman"/>
          <w:sz w:val="28"/>
          <w:szCs w:val="28"/>
        </w:rPr>
        <w:t>Market</w:t>
      </w:r>
      <w:proofErr w:type="spellEnd"/>
      <w:r w:rsidRPr="00214454">
        <w:rPr>
          <w:rFonts w:ascii="Times New Roman" w:hAnsi="Times New Roman" w:cs="Times New Roman"/>
          <w:sz w:val="28"/>
          <w:szCs w:val="28"/>
        </w:rPr>
        <w:t xml:space="preserve"> – пользователи уже после скачивания обнаружили некоторые «</w:t>
      </w:r>
      <w:proofErr w:type="spellStart"/>
      <w:r w:rsidRPr="00214454">
        <w:rPr>
          <w:rFonts w:ascii="Times New Roman" w:hAnsi="Times New Roman" w:cs="Times New Roman"/>
          <w:sz w:val="28"/>
          <w:szCs w:val="28"/>
        </w:rPr>
        <w:t>завирусованные</w:t>
      </w:r>
      <w:proofErr w:type="spellEnd"/>
      <w:r w:rsidRPr="00214454">
        <w:rPr>
          <w:rFonts w:ascii="Times New Roman" w:hAnsi="Times New Roman" w:cs="Times New Roman"/>
          <w:sz w:val="28"/>
          <w:szCs w:val="28"/>
        </w:rPr>
        <w:t>» товары.</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Международный день защиты персональных данных справедлив не только для соблюдения правил безопасности в сети Интернет. Реальная жизнь тоже полна неприятных неожиданностей. В XXI веке расслабляться нельзя ни на минуту, поэтому 28 января подумайте о том, как усилить собственную информационную защиту во всех аспектах ее существования и применения.</w:t>
      </w:r>
    </w:p>
    <w:p w:rsidR="00214454" w:rsidRPr="00214454" w:rsidRDefault="00214454" w:rsidP="00214454">
      <w:pPr>
        <w:shd w:val="clear" w:color="auto" w:fill="00FFFF"/>
        <w:spacing w:after="0" w:line="360" w:lineRule="auto"/>
        <w:ind w:firstLine="708"/>
        <w:jc w:val="both"/>
        <w:rPr>
          <w:rFonts w:ascii="Times New Roman" w:hAnsi="Times New Roman" w:cs="Times New Roman"/>
          <w:color w:val="000000"/>
          <w:sz w:val="28"/>
          <w:szCs w:val="28"/>
        </w:rPr>
      </w:pPr>
      <w:r w:rsidRPr="00214454">
        <w:rPr>
          <w:rFonts w:ascii="Times New Roman" w:hAnsi="Times New Roman" w:cs="Times New Roman"/>
          <w:color w:val="000000"/>
          <w:sz w:val="28"/>
          <w:szCs w:val="28"/>
        </w:rPr>
        <w:t xml:space="preserve">Сегодня только в России интернетом пользуются 70 млн. человек, 40% из них выходят в сеть ежедневно на несколько часов. Многие из нас никогда не расстаются со своими телефонами, смартфонами, планшетами, ноутбуками и переписываются с виртуальными друзьями и незнакомцами, забывая о реальных друзьях, родителях и близких людях. Как признаются сами </w:t>
      </w:r>
      <w:proofErr w:type="spellStart"/>
      <w:r w:rsidRPr="00214454">
        <w:rPr>
          <w:rFonts w:ascii="Times New Roman" w:hAnsi="Times New Roman" w:cs="Times New Roman"/>
          <w:color w:val="000000"/>
          <w:sz w:val="28"/>
          <w:szCs w:val="28"/>
        </w:rPr>
        <w:t>инфоманы</w:t>
      </w:r>
      <w:proofErr w:type="spellEnd"/>
      <w:r w:rsidRPr="00214454">
        <w:rPr>
          <w:rFonts w:ascii="Times New Roman" w:hAnsi="Times New Roman" w:cs="Times New Roman"/>
          <w:color w:val="000000"/>
          <w:sz w:val="28"/>
          <w:szCs w:val="28"/>
        </w:rPr>
        <w:t xml:space="preserve"> (люди с информационной зависимостью), в день они пишут около 50—60 сообщений, по большей части не несущих полезной информации.</w:t>
      </w:r>
    </w:p>
    <w:p w:rsidR="00214454" w:rsidRPr="00214454" w:rsidRDefault="00214454" w:rsidP="00214454">
      <w:pPr>
        <w:shd w:val="clear" w:color="auto" w:fill="00FFFF"/>
        <w:spacing w:after="0" w:line="360" w:lineRule="auto"/>
        <w:ind w:firstLine="708"/>
        <w:jc w:val="both"/>
        <w:rPr>
          <w:rFonts w:ascii="Times New Roman" w:hAnsi="Times New Roman" w:cs="Times New Roman"/>
          <w:color w:val="000000"/>
          <w:sz w:val="28"/>
          <w:szCs w:val="28"/>
        </w:rPr>
      </w:pPr>
      <w:r w:rsidRPr="00214454">
        <w:rPr>
          <w:rFonts w:ascii="Times New Roman" w:hAnsi="Times New Roman" w:cs="Times New Roman"/>
          <w:color w:val="000000"/>
          <w:sz w:val="28"/>
          <w:szCs w:val="28"/>
        </w:rPr>
        <w:t xml:space="preserve">Общество всерьез задумывается о зависимости от интернета, и в особенности от социальных сетей. Ведь все больше молодых людей погружаются в виртуальное общение, что негативно сказывается на их учебе, </w:t>
      </w:r>
      <w:r w:rsidRPr="00214454">
        <w:rPr>
          <w:rFonts w:ascii="Times New Roman" w:hAnsi="Times New Roman" w:cs="Times New Roman"/>
          <w:noProof/>
          <w:sz w:val="24"/>
          <w:szCs w:val="24"/>
          <w:lang w:eastAsia="ru-RU"/>
        </w:rPr>
        <w:drawing>
          <wp:anchor distT="12192" distB="17145" distL="6096" distR="5334" simplePos="0" relativeHeight="251698176" behindDoc="0" locked="0" layoutInCell="1" allowOverlap="0">
            <wp:simplePos x="0" y="0"/>
            <wp:positionH relativeFrom="column">
              <wp:posOffset>-92710</wp:posOffset>
            </wp:positionH>
            <wp:positionV relativeFrom="line">
              <wp:posOffset>313055</wp:posOffset>
            </wp:positionV>
            <wp:extent cx="2560320" cy="2609215"/>
            <wp:effectExtent l="0" t="0" r="0" b="0"/>
            <wp:wrapThrough wrapText="bothSides">
              <wp:wrapPolygon edited="0">
                <wp:start x="638" y="0"/>
                <wp:lineTo x="-161" y="1093"/>
                <wp:lineTo x="-161" y="19960"/>
                <wp:lineTo x="321" y="21521"/>
                <wp:lineTo x="638" y="21521"/>
                <wp:lineTo x="20802" y="21521"/>
                <wp:lineTo x="21118" y="21521"/>
                <wp:lineTo x="21600" y="20585"/>
                <wp:lineTo x="21600" y="1093"/>
                <wp:lineTo x="21279" y="158"/>
                <wp:lineTo x="20802" y="0"/>
                <wp:lineTo x="638" y="0"/>
              </wp:wrapPolygon>
            </wp:wrapThrough>
            <wp:docPr id="29" name="Рисунок 3"/>
            <wp:cNvGraphicFramePr/>
            <a:graphic xmlns:a="http://schemas.openxmlformats.org/drawingml/2006/main">
              <a:graphicData uri="http://schemas.openxmlformats.org/drawingml/2006/picture">
                <pic:pic xmlns:pic="http://schemas.openxmlformats.org/drawingml/2006/picture">
                  <pic:nvPicPr>
                    <pic:cNvPr id="0" name="Picture 3" descr="http://www.rodb-v.ru/upload/medialibrary/web/img_2702.jpg"/>
                    <pic:cNvPicPr>
                      <a:picLocks noChangeAspect="1" noChangeArrowheads="1"/>
                    </pic:cNvPicPr>
                  </pic:nvPicPr>
                  <pic:blipFill>
                    <a:blip r:embed="rId63" cstate="print"/>
                    <a:srcRect/>
                    <a:stretch>
                      <a:fillRect/>
                    </a:stretch>
                  </pic:blipFill>
                  <pic:spPr bwMode="auto">
                    <a:xfrm>
                      <a:off x="0" y="0"/>
                      <a:ext cx="2571750" cy="2638425"/>
                    </a:xfrm>
                    <a:prstGeom prst="rect">
                      <a:avLst/>
                    </a:prstGeom>
                    <a:ln>
                      <a:noFill/>
                    </a:ln>
                    <a:effectLst>
                      <a:softEdge rad="112500"/>
                    </a:effectLst>
                  </pic:spPr>
                </pic:pic>
              </a:graphicData>
            </a:graphic>
          </wp:anchor>
        </w:drawing>
      </w:r>
      <w:r w:rsidRPr="00214454">
        <w:rPr>
          <w:rFonts w:ascii="Times New Roman" w:hAnsi="Times New Roman" w:cs="Times New Roman"/>
          <w:color w:val="000000"/>
          <w:sz w:val="28"/>
          <w:szCs w:val="28"/>
        </w:rPr>
        <w:t xml:space="preserve">работе и личной жизни. </w:t>
      </w:r>
    </w:p>
    <w:p w:rsidR="00214454" w:rsidRPr="00214454" w:rsidRDefault="00214454" w:rsidP="00214454">
      <w:pPr>
        <w:shd w:val="clear" w:color="auto" w:fill="00FFFF"/>
        <w:spacing w:after="0" w:line="360" w:lineRule="auto"/>
        <w:ind w:firstLine="450"/>
        <w:jc w:val="both"/>
        <w:rPr>
          <w:rFonts w:ascii="Times New Roman" w:hAnsi="Times New Roman" w:cs="Times New Roman"/>
          <w:color w:val="000000"/>
          <w:sz w:val="28"/>
          <w:szCs w:val="28"/>
        </w:rPr>
      </w:pPr>
      <w:r w:rsidRPr="00214454">
        <w:rPr>
          <w:rFonts w:ascii="Times New Roman" w:hAnsi="Times New Roman" w:cs="Times New Roman"/>
          <w:color w:val="000000"/>
          <w:sz w:val="28"/>
          <w:szCs w:val="28"/>
        </w:rPr>
        <w:t xml:space="preserve">Сотрудники отдела обслуживания детей среднего и старшего возраста ГБУК РО «Ростовская областная детская библиотека имени В.М. </w:t>
      </w:r>
      <w:proofErr w:type="spellStart"/>
      <w:r w:rsidRPr="00214454">
        <w:rPr>
          <w:rFonts w:ascii="Times New Roman" w:hAnsi="Times New Roman" w:cs="Times New Roman"/>
          <w:color w:val="000000"/>
          <w:sz w:val="28"/>
          <w:szCs w:val="28"/>
        </w:rPr>
        <w:t>Величкиной</w:t>
      </w:r>
      <w:proofErr w:type="spellEnd"/>
      <w:r w:rsidRPr="00214454">
        <w:rPr>
          <w:rFonts w:ascii="Times New Roman" w:hAnsi="Times New Roman" w:cs="Times New Roman"/>
          <w:color w:val="000000"/>
          <w:sz w:val="28"/>
          <w:szCs w:val="28"/>
        </w:rPr>
        <w:t xml:space="preserve">» проводят акцию </w:t>
      </w:r>
      <w:r w:rsidRPr="00214454">
        <w:rPr>
          <w:rFonts w:ascii="Times New Roman" w:hAnsi="Times New Roman" w:cs="Times New Roman"/>
          <w:b/>
          <w:bCs/>
          <w:sz w:val="28"/>
          <w:szCs w:val="28"/>
        </w:rPr>
        <w:t xml:space="preserve">«Закрой </w:t>
      </w:r>
      <w:proofErr w:type="spellStart"/>
      <w:r w:rsidRPr="00214454">
        <w:rPr>
          <w:rFonts w:ascii="Times New Roman" w:hAnsi="Times New Roman" w:cs="Times New Roman"/>
          <w:b/>
          <w:bCs/>
          <w:sz w:val="28"/>
          <w:szCs w:val="28"/>
        </w:rPr>
        <w:t>Web</w:t>
      </w:r>
      <w:proofErr w:type="spellEnd"/>
      <w:r w:rsidRPr="00214454">
        <w:rPr>
          <w:rFonts w:ascii="Times New Roman" w:hAnsi="Times New Roman" w:cs="Times New Roman"/>
          <w:b/>
          <w:bCs/>
          <w:sz w:val="28"/>
          <w:szCs w:val="28"/>
        </w:rPr>
        <w:t xml:space="preserve">! Открой </w:t>
      </w:r>
      <w:proofErr w:type="spellStart"/>
      <w:r w:rsidRPr="00214454">
        <w:rPr>
          <w:rFonts w:ascii="Times New Roman" w:hAnsi="Times New Roman" w:cs="Times New Roman"/>
          <w:b/>
          <w:bCs/>
          <w:sz w:val="28"/>
          <w:szCs w:val="28"/>
        </w:rPr>
        <w:t>Book</w:t>
      </w:r>
      <w:proofErr w:type="spellEnd"/>
      <w:r w:rsidRPr="00214454">
        <w:rPr>
          <w:rFonts w:ascii="Times New Roman" w:hAnsi="Times New Roman" w:cs="Times New Roman"/>
          <w:b/>
          <w:bCs/>
          <w:sz w:val="28"/>
          <w:szCs w:val="28"/>
        </w:rPr>
        <w:t>!»</w:t>
      </w:r>
      <w:r w:rsidRPr="00214454">
        <w:rPr>
          <w:rFonts w:ascii="Times New Roman" w:hAnsi="Times New Roman" w:cs="Times New Roman"/>
          <w:b/>
          <w:bCs/>
          <w:color w:val="000000"/>
          <w:sz w:val="28"/>
          <w:szCs w:val="28"/>
        </w:rPr>
        <w:t xml:space="preserve"> </w:t>
      </w:r>
      <w:r w:rsidRPr="00214454">
        <w:rPr>
          <w:rFonts w:ascii="Times New Roman" w:hAnsi="Times New Roman" w:cs="Times New Roman"/>
          <w:color w:val="000000"/>
          <w:sz w:val="28"/>
          <w:szCs w:val="28"/>
        </w:rPr>
        <w:t xml:space="preserve">и призывали  </w:t>
      </w:r>
      <w:r w:rsidRPr="00214454">
        <w:rPr>
          <w:rFonts w:ascii="Times New Roman" w:hAnsi="Times New Roman" w:cs="Times New Roman"/>
          <w:b/>
          <w:bCs/>
          <w:color w:val="000000"/>
          <w:sz w:val="28"/>
          <w:szCs w:val="28"/>
        </w:rPr>
        <w:t xml:space="preserve">27 января 2013 года </w:t>
      </w:r>
      <w:r w:rsidRPr="00214454">
        <w:rPr>
          <w:rFonts w:ascii="Times New Roman" w:hAnsi="Times New Roman" w:cs="Times New Roman"/>
          <w:color w:val="000000"/>
          <w:sz w:val="28"/>
          <w:szCs w:val="28"/>
        </w:rPr>
        <w:t>отказаться от пользования web-сайтами, электронной почтой, компьютерными он-</w:t>
      </w:r>
      <w:proofErr w:type="spellStart"/>
      <w:r w:rsidRPr="00214454">
        <w:rPr>
          <w:rFonts w:ascii="Times New Roman" w:hAnsi="Times New Roman" w:cs="Times New Roman"/>
          <w:color w:val="000000"/>
          <w:sz w:val="28"/>
          <w:szCs w:val="28"/>
        </w:rPr>
        <w:t>лайн</w:t>
      </w:r>
      <w:proofErr w:type="spellEnd"/>
      <w:r w:rsidRPr="00214454">
        <w:rPr>
          <w:rFonts w:ascii="Times New Roman" w:hAnsi="Times New Roman" w:cs="Times New Roman"/>
          <w:color w:val="000000"/>
          <w:sz w:val="28"/>
          <w:szCs w:val="28"/>
        </w:rPr>
        <w:t xml:space="preserve"> играми, социальными сетями на одни сутки. </w:t>
      </w:r>
    </w:p>
    <w:p w:rsidR="00214454" w:rsidRPr="00214454" w:rsidRDefault="00214454" w:rsidP="00214454">
      <w:pPr>
        <w:shd w:val="clear" w:color="auto" w:fill="00FFFF"/>
        <w:spacing w:after="0" w:line="360" w:lineRule="auto"/>
        <w:ind w:firstLine="708"/>
        <w:jc w:val="both"/>
        <w:rPr>
          <w:rFonts w:ascii="Times New Roman" w:hAnsi="Times New Roman" w:cs="Times New Roman"/>
          <w:color w:val="000000"/>
          <w:sz w:val="28"/>
          <w:szCs w:val="28"/>
        </w:rPr>
      </w:pPr>
      <w:r w:rsidRPr="00214454">
        <w:rPr>
          <w:rFonts w:ascii="Times New Roman" w:hAnsi="Times New Roman" w:cs="Times New Roman"/>
          <w:color w:val="000000"/>
          <w:sz w:val="28"/>
          <w:szCs w:val="28"/>
        </w:rPr>
        <w:t xml:space="preserve">На сегодняшний день участниками акции стало более </w:t>
      </w:r>
      <w:r w:rsidRPr="00214454">
        <w:rPr>
          <w:rFonts w:ascii="Times New Roman" w:hAnsi="Times New Roman" w:cs="Times New Roman"/>
          <w:bCs/>
          <w:color w:val="000000"/>
          <w:sz w:val="28"/>
          <w:szCs w:val="28"/>
        </w:rPr>
        <w:t>150 человек</w:t>
      </w:r>
      <w:r w:rsidRPr="00214454">
        <w:rPr>
          <w:rFonts w:ascii="Times New Roman" w:hAnsi="Times New Roman" w:cs="Times New Roman"/>
          <w:color w:val="000000"/>
          <w:sz w:val="28"/>
          <w:szCs w:val="28"/>
        </w:rPr>
        <w:t xml:space="preserve">, а </w:t>
      </w:r>
      <w:r w:rsidRPr="00214454">
        <w:rPr>
          <w:rFonts w:ascii="Times New Roman" w:hAnsi="Times New Roman" w:cs="Times New Roman"/>
          <w:bCs/>
          <w:color w:val="000000"/>
          <w:sz w:val="28"/>
          <w:szCs w:val="28"/>
        </w:rPr>
        <w:t>72 человека</w:t>
      </w:r>
      <w:r w:rsidRPr="00214454">
        <w:rPr>
          <w:rFonts w:ascii="Times New Roman" w:hAnsi="Times New Roman" w:cs="Times New Roman"/>
          <w:color w:val="000000"/>
          <w:sz w:val="28"/>
          <w:szCs w:val="28"/>
        </w:rPr>
        <w:t xml:space="preserve"> уже подписались под добровольным обещанием не пользоваться глобальной сетью в этот день. Вы тоже можете подписаться под таким обещанием в библиотеке. </w:t>
      </w:r>
    </w:p>
    <w:p w:rsidR="00214454" w:rsidRPr="00214454" w:rsidRDefault="00214454" w:rsidP="00214454">
      <w:pPr>
        <w:shd w:val="clear" w:color="auto" w:fill="00FFFF"/>
        <w:spacing w:after="0" w:line="360" w:lineRule="auto"/>
        <w:ind w:firstLine="708"/>
        <w:jc w:val="both"/>
        <w:rPr>
          <w:rFonts w:ascii="Times New Roman" w:hAnsi="Times New Roman" w:cs="Times New Roman"/>
          <w:color w:val="000000"/>
          <w:sz w:val="28"/>
          <w:szCs w:val="28"/>
        </w:rPr>
      </w:pPr>
      <w:r w:rsidRPr="00214454">
        <w:rPr>
          <w:rFonts w:ascii="Times New Roman" w:hAnsi="Times New Roman" w:cs="Times New Roman"/>
          <w:color w:val="000000"/>
          <w:sz w:val="28"/>
          <w:szCs w:val="28"/>
        </w:rPr>
        <w:t xml:space="preserve">Среди участников акции, подростков в возрасте 12 – 17 лет, был проведен опрос «Как провести время без интернета?». Было получено множество интересных советов и рекомендаций от «просто поиграть на улице», «наконец-то выспаться», «сделать уборку», «погулять с друзьями», «посмотреть ТВ», «сходить в кино», «заняться спортом», «порисовать или послушать любимую музыку», «вязать и вышивать», «совершить шопинг», «поиграть и погулять с домашним питомцем», «разгадать кроссворд», до совершенно необыкновенных, таких как  «подумать», «начать писать стихи», «заняться саморазвитием», «покататься на роликах </w:t>
      </w:r>
      <w:proofErr w:type="gramStart"/>
      <w:r w:rsidRPr="00214454">
        <w:rPr>
          <w:rFonts w:ascii="Times New Roman" w:hAnsi="Times New Roman" w:cs="Times New Roman"/>
          <w:color w:val="000000"/>
          <w:sz w:val="28"/>
          <w:szCs w:val="28"/>
        </w:rPr>
        <w:t>!в</w:t>
      </w:r>
      <w:proofErr w:type="gramEnd"/>
      <w:r w:rsidRPr="00214454">
        <w:rPr>
          <w:rFonts w:ascii="Times New Roman" w:hAnsi="Times New Roman" w:cs="Times New Roman"/>
          <w:color w:val="000000"/>
          <w:sz w:val="28"/>
          <w:szCs w:val="28"/>
        </w:rPr>
        <w:t xml:space="preserve"> январе», «заняться фигурным катанием и математикой», «совершить небольшое путешествие по интересным местам», «поиграть на гитаре или фортепиано», «поработать» или просто провести свободное время за чтением любимой или новой книги.</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p>
    <w:p w:rsidR="00214454" w:rsidRPr="00214454" w:rsidRDefault="00214454" w:rsidP="00214454">
      <w:pPr>
        <w:shd w:val="clear" w:color="auto" w:fill="00FFFF"/>
        <w:spacing w:after="0" w:line="360" w:lineRule="auto"/>
        <w:jc w:val="center"/>
        <w:rPr>
          <w:rFonts w:ascii="Times New Roman" w:eastAsia="Calibri" w:hAnsi="Times New Roman" w:cs="Times New Roman"/>
          <w:sz w:val="36"/>
          <w:szCs w:val="28"/>
        </w:rPr>
      </w:pPr>
      <w:r w:rsidRPr="00214454">
        <w:rPr>
          <w:rFonts w:ascii="Times New Roman" w:hAnsi="Times New Roman" w:cs="Times New Roman"/>
          <w:noProof/>
          <w:color w:val="000000"/>
          <w:sz w:val="21"/>
          <w:szCs w:val="21"/>
          <w:lang w:eastAsia="ru-RU"/>
        </w:rPr>
        <w:drawing>
          <wp:inline distT="0" distB="0" distL="0" distR="0">
            <wp:extent cx="2381250" cy="2381250"/>
            <wp:effectExtent l="0" t="0" r="0" b="0"/>
            <wp:docPr id="548" name="Рисунок 223"/>
            <wp:cNvGraphicFramePr/>
            <a:graphic xmlns:a="http://schemas.openxmlformats.org/drawingml/2006/main">
              <a:graphicData uri="http://schemas.openxmlformats.org/drawingml/2006/picture">
                <pic:pic xmlns:pic="http://schemas.openxmlformats.org/drawingml/2006/picture">
                  <pic:nvPicPr>
                    <pic:cNvPr id="0" name="Picture 223" descr="Международный день без интернета"/>
                    <pic:cNvPicPr>
                      <a:picLocks noChangeAspect="1" noChangeArrowheads="1"/>
                    </pic:cNvPicPr>
                  </pic:nvPicPr>
                  <pic:blipFill>
                    <a:blip r:embed="rId64" cstate="print"/>
                    <a:srcRect/>
                    <a:stretch>
                      <a:fillRect/>
                    </a:stretch>
                  </pic:blipFill>
                  <pic:spPr bwMode="auto">
                    <a:xfrm>
                      <a:off x="0" y="0"/>
                      <a:ext cx="2381250" cy="2381250"/>
                    </a:xfrm>
                    <a:prstGeom prst="rect">
                      <a:avLst/>
                    </a:prstGeom>
                    <a:ln>
                      <a:noFill/>
                    </a:ln>
                    <a:effectLst>
                      <a:softEdge rad="112500"/>
                    </a:effectLst>
                  </pic:spPr>
                </pic:pic>
              </a:graphicData>
            </a:graphic>
          </wp:inline>
        </w:drawing>
      </w:r>
    </w:p>
    <w:p w:rsidR="00214454" w:rsidRPr="00214454" w:rsidRDefault="00214454" w:rsidP="00214454">
      <w:pPr>
        <w:shd w:val="clear" w:color="auto" w:fill="00FFFF"/>
        <w:spacing w:after="0" w:line="360" w:lineRule="auto"/>
        <w:jc w:val="center"/>
        <w:rPr>
          <w:rFonts w:ascii="Times New Roman" w:eastAsia="Times New Roman" w:hAnsi="Times New Roman" w:cs="Times New Roman"/>
          <w:sz w:val="36"/>
          <w:szCs w:val="28"/>
          <w:lang w:eastAsia="ru-RU"/>
        </w:rPr>
      </w:pPr>
    </w:p>
    <w:p w:rsidR="00214454" w:rsidRDefault="00214454" w:rsidP="00214454">
      <w:pPr>
        <w:shd w:val="clear" w:color="auto" w:fill="00FFFF"/>
        <w:spacing w:after="0" w:line="360" w:lineRule="auto"/>
        <w:jc w:val="center"/>
        <w:rPr>
          <w:sz w:val="36"/>
          <w:szCs w:val="28"/>
        </w:rPr>
      </w:pPr>
    </w:p>
    <w:p w:rsidR="00214454" w:rsidRDefault="00214454" w:rsidP="00214454">
      <w:pPr>
        <w:shd w:val="clear" w:color="auto" w:fill="00FFFF"/>
        <w:spacing w:line="360" w:lineRule="auto"/>
        <w:jc w:val="center"/>
        <w:rPr>
          <w:sz w:val="36"/>
          <w:szCs w:val="28"/>
        </w:rPr>
      </w:pPr>
    </w:p>
    <w:p w:rsidR="00AA4E33" w:rsidRPr="00AA4E33" w:rsidRDefault="00AA4E33" w:rsidP="008C3016">
      <w:pPr>
        <w:spacing w:after="0" w:line="360" w:lineRule="auto"/>
        <w:jc w:val="center"/>
        <w:rPr>
          <w:rFonts w:ascii="Times New Roman" w:hAnsi="Times New Roman" w:cs="Times New Roman"/>
          <w:b/>
          <w:sz w:val="36"/>
          <w:szCs w:val="28"/>
        </w:rPr>
      </w:pPr>
      <w:r w:rsidRPr="00AA4E33">
        <w:rPr>
          <w:rFonts w:ascii="Times New Roman" w:hAnsi="Times New Roman" w:cs="Times New Roman"/>
          <w:b/>
          <w:sz w:val="36"/>
          <w:szCs w:val="28"/>
        </w:rPr>
        <w:t>День изобретения автомобиля</w:t>
      </w:r>
    </w:p>
    <w:p w:rsidR="00AA4E33" w:rsidRPr="00AA4E33" w:rsidRDefault="00AA4E33" w:rsidP="00AA4E33">
      <w:pPr>
        <w:pStyle w:val="a4"/>
        <w:spacing w:before="0" w:beforeAutospacing="0" w:after="0" w:afterAutospacing="0" w:line="360" w:lineRule="auto"/>
        <w:ind w:firstLine="708"/>
        <w:jc w:val="right"/>
        <w:rPr>
          <w:rFonts w:ascii="Monotype Corsiva" w:hAnsi="Monotype Corsiva"/>
          <w:b/>
          <w:sz w:val="32"/>
          <w:szCs w:val="28"/>
        </w:rPr>
      </w:pPr>
      <w:r w:rsidRPr="00AA4E33">
        <w:rPr>
          <w:rFonts w:ascii="Monotype Corsiva" w:hAnsi="Monotype Corsiva"/>
          <w:b/>
          <w:sz w:val="28"/>
        </w:rPr>
        <w:t>Что такое автомобиль? Это слово произошло от греческого «</w:t>
      </w:r>
      <w:proofErr w:type="spellStart"/>
      <w:r w:rsidRPr="00AA4E33">
        <w:rPr>
          <w:rFonts w:ascii="Monotype Corsiva" w:hAnsi="Monotype Corsiva"/>
          <w:b/>
          <w:sz w:val="28"/>
        </w:rPr>
        <w:t>аутос</w:t>
      </w:r>
      <w:proofErr w:type="spellEnd"/>
      <w:r w:rsidRPr="00AA4E33">
        <w:rPr>
          <w:rFonts w:ascii="Monotype Corsiva" w:hAnsi="Monotype Corsiva"/>
          <w:b/>
          <w:sz w:val="28"/>
        </w:rPr>
        <w:t>» - «сам» и латинского «</w:t>
      </w:r>
      <w:proofErr w:type="spellStart"/>
      <w:r w:rsidRPr="00AA4E33">
        <w:rPr>
          <w:rFonts w:ascii="Monotype Corsiva" w:hAnsi="Monotype Corsiva"/>
          <w:b/>
          <w:sz w:val="28"/>
        </w:rPr>
        <w:t>мобилис</w:t>
      </w:r>
      <w:proofErr w:type="spellEnd"/>
      <w:r w:rsidRPr="00AA4E33">
        <w:rPr>
          <w:rFonts w:ascii="Monotype Corsiva" w:hAnsi="Monotype Corsiva"/>
          <w:b/>
          <w:sz w:val="28"/>
        </w:rPr>
        <w:t>» - «подвижный», а одним словом - «самодвижущийся». Для кого-то сегодня он стал роскошью, для кого-то – второй женой, но изначально заложенная в автомобиль его изобретателями функция средства передвижения осталась первоочередной и сегодня.</w:t>
      </w:r>
    </w:p>
    <w:p w:rsidR="00AA4E33" w:rsidRDefault="00AA4E33" w:rsidP="00AA4E33">
      <w:pPr>
        <w:pStyle w:val="a4"/>
        <w:spacing w:before="0" w:beforeAutospacing="0" w:after="0" w:afterAutospacing="0" w:line="360" w:lineRule="auto"/>
        <w:ind w:firstLine="708"/>
        <w:jc w:val="both"/>
        <w:rPr>
          <w:sz w:val="28"/>
          <w:szCs w:val="28"/>
        </w:rPr>
      </w:pPr>
      <w:r w:rsidRPr="00AA4E33">
        <w:rPr>
          <w:sz w:val="28"/>
          <w:szCs w:val="28"/>
        </w:rPr>
        <w:t xml:space="preserve">Днем рождения автомобиля считается дата 29 января. Именно в этот день в 1886 году изобретатель Карл </w:t>
      </w:r>
      <w:proofErr w:type="spellStart"/>
      <w:r w:rsidRPr="00AA4E33">
        <w:rPr>
          <w:sz w:val="28"/>
          <w:szCs w:val="28"/>
        </w:rPr>
        <w:t>Бенц</w:t>
      </w:r>
      <w:proofErr w:type="spellEnd"/>
      <w:r w:rsidRPr="00AA4E33">
        <w:rPr>
          <w:sz w:val="28"/>
          <w:szCs w:val="28"/>
        </w:rPr>
        <w:t xml:space="preserve"> получил патент на автомобили с бензиновым двигателем. Изобретение было создано им совместно с </w:t>
      </w:r>
      <w:proofErr w:type="spellStart"/>
      <w:r w:rsidRPr="00AA4E33">
        <w:rPr>
          <w:sz w:val="28"/>
          <w:szCs w:val="28"/>
        </w:rPr>
        <w:t>Готтлибом</w:t>
      </w:r>
      <w:proofErr w:type="spellEnd"/>
      <w:r w:rsidRPr="00AA4E33">
        <w:rPr>
          <w:sz w:val="28"/>
          <w:szCs w:val="28"/>
        </w:rPr>
        <w:t xml:space="preserve"> </w:t>
      </w:r>
      <w:proofErr w:type="spellStart"/>
      <w:r w:rsidRPr="00AA4E33">
        <w:rPr>
          <w:sz w:val="28"/>
          <w:szCs w:val="28"/>
        </w:rPr>
        <w:t>Даймлеров</w:t>
      </w:r>
      <w:proofErr w:type="spellEnd"/>
      <w:r w:rsidRPr="00AA4E33">
        <w:rPr>
          <w:sz w:val="28"/>
          <w:szCs w:val="28"/>
        </w:rPr>
        <w:t>. Они создали тот самый двигатель внутреннего сгорания, который используется до сих пор, предоставив ученым широкие возможности для дальнейшего развития этой идеи.</w:t>
      </w:r>
    </w:p>
    <w:p w:rsidR="00AA4E33" w:rsidRDefault="00AA4E33" w:rsidP="00AA4E33">
      <w:pPr>
        <w:pStyle w:val="a4"/>
        <w:spacing w:before="0" w:beforeAutospacing="0" w:after="0" w:afterAutospacing="0" w:line="360" w:lineRule="auto"/>
        <w:jc w:val="center"/>
        <w:rPr>
          <w:sz w:val="28"/>
          <w:szCs w:val="21"/>
        </w:rPr>
      </w:pPr>
      <w:r>
        <w:rPr>
          <w:noProof/>
          <w:color w:val="0000FF"/>
        </w:rPr>
        <w:drawing>
          <wp:inline distT="0" distB="0" distL="0" distR="0">
            <wp:extent cx="2857500" cy="2095500"/>
            <wp:effectExtent l="19050" t="0" r="0" b="0"/>
            <wp:docPr id="539" name="Рисунок 539" descr="первый автомобиль в мире">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первый автомобиль в мире">
                      <a:hlinkClick r:id="rId65"/>
                    </pic:cNvPr>
                    <pic:cNvPicPr>
                      <a:picLocks noChangeAspect="1" noChangeArrowheads="1"/>
                    </pic:cNvPicPr>
                  </pic:nvPicPr>
                  <pic:blipFill>
                    <a:blip r:embed="rId66" cstate="print"/>
                    <a:srcRect/>
                    <a:stretch>
                      <a:fillRect/>
                    </a:stretch>
                  </pic:blipFill>
                  <pic:spPr bwMode="auto">
                    <a:xfrm>
                      <a:off x="0" y="0"/>
                      <a:ext cx="2857500" cy="2095500"/>
                    </a:xfrm>
                    <a:prstGeom prst="rect">
                      <a:avLst/>
                    </a:prstGeom>
                    <a:noFill/>
                    <a:ln w="9525">
                      <a:noFill/>
                      <a:miter lim="800000"/>
                      <a:headEnd/>
                      <a:tailEnd/>
                    </a:ln>
                  </pic:spPr>
                </pic:pic>
              </a:graphicData>
            </a:graphic>
          </wp:inline>
        </w:drawing>
      </w:r>
    </w:p>
    <w:p w:rsidR="00AA4E33" w:rsidRDefault="00AA4E33" w:rsidP="00AA4E33">
      <w:pPr>
        <w:pStyle w:val="a4"/>
        <w:spacing w:before="0" w:beforeAutospacing="0" w:after="0" w:afterAutospacing="0" w:line="360" w:lineRule="auto"/>
        <w:ind w:firstLine="708"/>
        <w:jc w:val="both"/>
        <w:rPr>
          <w:sz w:val="28"/>
          <w:szCs w:val="21"/>
        </w:rPr>
      </w:pPr>
      <w:r w:rsidRPr="00AA4E33">
        <w:rPr>
          <w:sz w:val="28"/>
          <w:szCs w:val="21"/>
        </w:rPr>
        <w:t xml:space="preserve">Первый автомобиль </w:t>
      </w:r>
      <w:proofErr w:type="spellStart"/>
      <w:r w:rsidRPr="00AA4E33">
        <w:rPr>
          <w:sz w:val="28"/>
          <w:szCs w:val="21"/>
        </w:rPr>
        <w:t>Бенца</w:t>
      </w:r>
      <w:proofErr w:type="spellEnd"/>
      <w:r w:rsidRPr="00AA4E33">
        <w:rPr>
          <w:sz w:val="28"/>
          <w:szCs w:val="21"/>
        </w:rPr>
        <w:t xml:space="preserve">, сделанный в 1885, представлял собой трехколесный двухместный экипаж на высоких </w:t>
      </w:r>
      <w:proofErr w:type="spellStart"/>
      <w:r w:rsidRPr="00AA4E33">
        <w:rPr>
          <w:sz w:val="28"/>
          <w:szCs w:val="21"/>
        </w:rPr>
        <w:t>оспицованных</w:t>
      </w:r>
      <w:proofErr w:type="spellEnd"/>
      <w:r w:rsidRPr="00AA4E33">
        <w:rPr>
          <w:sz w:val="28"/>
          <w:szCs w:val="21"/>
        </w:rPr>
        <w:t xml:space="preserve"> колесах, на который </w:t>
      </w:r>
      <w:proofErr w:type="spellStart"/>
      <w:r w:rsidRPr="00AA4E33">
        <w:rPr>
          <w:sz w:val="28"/>
          <w:szCs w:val="21"/>
        </w:rPr>
        <w:t>Бенц</w:t>
      </w:r>
      <w:proofErr w:type="spellEnd"/>
      <w:r w:rsidRPr="00AA4E33">
        <w:rPr>
          <w:sz w:val="28"/>
          <w:szCs w:val="21"/>
        </w:rPr>
        <w:t xml:space="preserve"> поставил свой новый четырехтактный бензиновый мотор с водяным охлаждением мощностью всего 0,9 л.с. Цилиндр располагался горизонтально над осью огромных задних колес и приводил их через одну ременную и две цепные передачи. Маховик в виде большого горизонтального колеса находился под двигателем. Он соединялся с коленчатым валом конической передачей и использовался для создания равномерного вращения и для запуска двигателя. Электрическое зажигание производилось от гальванической батареи, что было технически совершеннее калильных трубок </w:t>
      </w:r>
      <w:proofErr w:type="spellStart"/>
      <w:r w:rsidRPr="00AA4E33">
        <w:rPr>
          <w:sz w:val="28"/>
          <w:szCs w:val="21"/>
        </w:rPr>
        <w:t>Даймлера</w:t>
      </w:r>
      <w:proofErr w:type="spellEnd"/>
      <w:r w:rsidRPr="00AA4E33">
        <w:rPr>
          <w:sz w:val="28"/>
          <w:szCs w:val="21"/>
        </w:rPr>
        <w:t xml:space="preserve">. В отличие от деревянной тележки </w:t>
      </w:r>
      <w:proofErr w:type="spellStart"/>
      <w:r w:rsidRPr="00AA4E33">
        <w:rPr>
          <w:sz w:val="28"/>
          <w:szCs w:val="21"/>
        </w:rPr>
        <w:t>Даймлера</w:t>
      </w:r>
      <w:proofErr w:type="spellEnd"/>
      <w:r w:rsidRPr="00AA4E33">
        <w:rPr>
          <w:sz w:val="28"/>
          <w:szCs w:val="21"/>
        </w:rPr>
        <w:t xml:space="preserve"> автомобиль имел раму, спаянную из металлических трубок. По мнению специалистов, трехколесный автомобиль </w:t>
      </w:r>
      <w:proofErr w:type="spellStart"/>
      <w:r w:rsidRPr="00AA4E33">
        <w:rPr>
          <w:sz w:val="28"/>
          <w:szCs w:val="21"/>
        </w:rPr>
        <w:t>Бенца</w:t>
      </w:r>
      <w:proofErr w:type="spellEnd"/>
      <w:r w:rsidRPr="00AA4E33">
        <w:rPr>
          <w:sz w:val="28"/>
          <w:szCs w:val="21"/>
        </w:rPr>
        <w:t xml:space="preserve"> был совершеннее творения </w:t>
      </w:r>
      <w:proofErr w:type="spellStart"/>
      <w:r w:rsidRPr="00AA4E33">
        <w:rPr>
          <w:sz w:val="28"/>
          <w:szCs w:val="21"/>
        </w:rPr>
        <w:t>Даймлера</w:t>
      </w:r>
      <w:proofErr w:type="spellEnd"/>
      <w:r w:rsidRPr="00AA4E33">
        <w:rPr>
          <w:sz w:val="28"/>
          <w:szCs w:val="21"/>
        </w:rPr>
        <w:t>.</w:t>
      </w:r>
    </w:p>
    <w:p w:rsidR="00B37A51" w:rsidRPr="00B37A51" w:rsidRDefault="00B37A51" w:rsidP="00B37A51">
      <w:pPr>
        <w:pStyle w:val="a4"/>
        <w:spacing w:before="0" w:beforeAutospacing="0" w:after="0" w:afterAutospacing="0" w:line="360" w:lineRule="auto"/>
        <w:ind w:firstLine="708"/>
        <w:jc w:val="both"/>
        <w:rPr>
          <w:sz w:val="28"/>
          <w:szCs w:val="28"/>
        </w:rPr>
      </w:pPr>
      <w:r w:rsidRPr="00B37A51">
        <w:rPr>
          <w:sz w:val="28"/>
          <w:szCs w:val="28"/>
        </w:rPr>
        <w:t xml:space="preserve">Всего известно более четырёхсот конструкций, претендующих на звание первого автомобиля. Долгие споры о приоритете тех или иных стран, изобретателей и конструкций заставили выработать четыре необходимых и достаточных условия для определения приоритета. Первое - разработка конструкции транспортной машины. Второе - оформление юридического документа, патента. Третье условие - постройка работоспособного опытного образца и его публичные испытания. И четвертое - организация производства изделия. </w:t>
      </w:r>
    </w:p>
    <w:p w:rsidR="00B37A51" w:rsidRPr="00B37A51" w:rsidRDefault="00B37A51" w:rsidP="00B37A51">
      <w:pPr>
        <w:pStyle w:val="a4"/>
        <w:spacing w:before="0" w:beforeAutospacing="0" w:after="0" w:afterAutospacing="0" w:line="360" w:lineRule="auto"/>
        <w:ind w:firstLine="708"/>
        <w:jc w:val="both"/>
        <w:rPr>
          <w:sz w:val="40"/>
          <w:szCs w:val="28"/>
        </w:rPr>
      </w:pPr>
      <w:r w:rsidRPr="00B37A51">
        <w:rPr>
          <w:noProof/>
          <w:sz w:val="28"/>
          <w:szCs w:val="28"/>
        </w:rPr>
        <w:drawing>
          <wp:anchor distT="0" distB="0" distL="114300" distR="114300" simplePos="0" relativeHeight="251680768" behindDoc="0" locked="0" layoutInCell="1" allowOverlap="1">
            <wp:simplePos x="0" y="0"/>
            <wp:positionH relativeFrom="column">
              <wp:posOffset>15240</wp:posOffset>
            </wp:positionH>
            <wp:positionV relativeFrom="paragraph">
              <wp:posOffset>1905</wp:posOffset>
            </wp:positionV>
            <wp:extent cx="1619250" cy="2362200"/>
            <wp:effectExtent l="19050" t="0" r="0" b="0"/>
            <wp:wrapThrough wrapText="bothSides">
              <wp:wrapPolygon edited="0">
                <wp:start x="-254" y="0"/>
                <wp:lineTo x="-254" y="21426"/>
                <wp:lineTo x="21600" y="21426"/>
                <wp:lineTo x="21600" y="0"/>
                <wp:lineTo x="-254" y="0"/>
              </wp:wrapPolygon>
            </wp:wrapThrough>
            <wp:docPr id="542" name="Рисунок 542" descr="Карл Бен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Карл Бенц"/>
                    <pic:cNvPicPr>
                      <a:picLocks noChangeAspect="1" noChangeArrowheads="1"/>
                    </pic:cNvPicPr>
                  </pic:nvPicPr>
                  <pic:blipFill>
                    <a:blip r:embed="rId67" cstate="print"/>
                    <a:srcRect/>
                    <a:stretch>
                      <a:fillRect/>
                    </a:stretch>
                  </pic:blipFill>
                  <pic:spPr bwMode="auto">
                    <a:xfrm>
                      <a:off x="0" y="0"/>
                      <a:ext cx="1619250" cy="2362200"/>
                    </a:xfrm>
                    <a:prstGeom prst="rect">
                      <a:avLst/>
                    </a:prstGeom>
                    <a:noFill/>
                    <a:ln w="9525">
                      <a:noFill/>
                      <a:miter lim="800000"/>
                      <a:headEnd/>
                      <a:tailEnd/>
                    </a:ln>
                  </pic:spPr>
                </pic:pic>
              </a:graphicData>
            </a:graphic>
          </wp:anchor>
        </w:drawing>
      </w:r>
      <w:r w:rsidRPr="00B37A51">
        <w:rPr>
          <w:sz w:val="28"/>
          <w:szCs w:val="28"/>
        </w:rPr>
        <w:t xml:space="preserve">Все эти 4 условия первым формально выполнил Карл </w:t>
      </w:r>
      <w:proofErr w:type="spellStart"/>
      <w:r w:rsidRPr="00B37A51">
        <w:rPr>
          <w:sz w:val="28"/>
          <w:szCs w:val="28"/>
        </w:rPr>
        <w:t>Бенц</w:t>
      </w:r>
      <w:proofErr w:type="spellEnd"/>
      <w:r w:rsidRPr="00B37A51">
        <w:rPr>
          <w:sz w:val="28"/>
          <w:szCs w:val="28"/>
        </w:rPr>
        <w:t xml:space="preserve">. 29 января 1896 года для своей трехколесной моторной коляски он получает патент DRP №37435 и налаживает её производство. Поэтому </w:t>
      </w:r>
      <w:proofErr w:type="spellStart"/>
      <w:r w:rsidRPr="00B37A51">
        <w:rPr>
          <w:sz w:val="28"/>
          <w:szCs w:val="28"/>
        </w:rPr>
        <w:t>Бенц</w:t>
      </w:r>
      <w:proofErr w:type="spellEnd"/>
      <w:r w:rsidRPr="00B37A51">
        <w:rPr>
          <w:sz w:val="28"/>
          <w:szCs w:val="28"/>
        </w:rPr>
        <w:t xml:space="preserve"> официально и </w:t>
      </w:r>
      <w:proofErr w:type="gramStart"/>
      <w:r w:rsidRPr="00B37A51">
        <w:rPr>
          <w:sz w:val="28"/>
          <w:szCs w:val="28"/>
        </w:rPr>
        <w:t>признан</w:t>
      </w:r>
      <w:proofErr w:type="gramEnd"/>
      <w:r w:rsidRPr="00B37A51">
        <w:rPr>
          <w:sz w:val="28"/>
          <w:szCs w:val="28"/>
        </w:rPr>
        <w:t xml:space="preserve"> изобретателем автомобиля. Хотя фактически автомобиль был изобретен </w:t>
      </w:r>
      <w:proofErr w:type="spellStart"/>
      <w:r w:rsidRPr="00B37A51">
        <w:rPr>
          <w:sz w:val="28"/>
          <w:szCs w:val="28"/>
        </w:rPr>
        <w:t>Бенцом</w:t>
      </w:r>
      <w:proofErr w:type="spellEnd"/>
      <w:r w:rsidRPr="00B37A51">
        <w:rPr>
          <w:sz w:val="28"/>
          <w:szCs w:val="28"/>
        </w:rPr>
        <w:t xml:space="preserve"> еще в 1885 году, но в нем имелись кое-какие недостатки.</w:t>
      </w:r>
    </w:p>
    <w:p w:rsidR="00AA4E33" w:rsidRPr="00AA4E33" w:rsidRDefault="00AA4E33" w:rsidP="00AA4E33">
      <w:pPr>
        <w:pStyle w:val="a4"/>
        <w:spacing w:before="0" w:beforeAutospacing="0" w:after="0" w:afterAutospacing="0" w:line="360" w:lineRule="auto"/>
        <w:ind w:firstLine="708"/>
        <w:jc w:val="both"/>
        <w:rPr>
          <w:sz w:val="28"/>
          <w:szCs w:val="28"/>
        </w:rPr>
      </w:pPr>
      <w:r w:rsidRPr="00AA4E33">
        <w:rPr>
          <w:sz w:val="28"/>
          <w:szCs w:val="28"/>
        </w:rPr>
        <w:t>Но до момента изобретения первого настоящего автомобиля в истории были и другие события, связанные с историей его создания. Самые первые чертежи принадлежат еще Леонардо да Винчи, известному деятелю эпохи Возрождения. Совсем недавно работники Музея истории и науки во Флоренции проанализировали их и признали идеи древнего новатора абсолютно правильными. Надо сказать, что уже во времена Леонардо предпринимались попытки создать самодвижущиеся повозки. Но они изготавливались в единичных экземплярах, и использовали на парадах и шествиях.</w:t>
      </w:r>
    </w:p>
    <w:p w:rsidR="00AA4E33" w:rsidRPr="00AA4E33" w:rsidRDefault="00AA4E33" w:rsidP="00AA4E33">
      <w:pPr>
        <w:pStyle w:val="a4"/>
        <w:spacing w:before="0" w:beforeAutospacing="0" w:after="0" w:afterAutospacing="0" w:line="360" w:lineRule="auto"/>
        <w:ind w:firstLine="708"/>
        <w:jc w:val="both"/>
        <w:rPr>
          <w:sz w:val="28"/>
          <w:szCs w:val="28"/>
        </w:rPr>
      </w:pPr>
      <w:r w:rsidRPr="00AA4E33">
        <w:rPr>
          <w:sz w:val="28"/>
          <w:szCs w:val="28"/>
        </w:rPr>
        <w:t xml:space="preserve">Вошло в историю имя французского инженера </w:t>
      </w:r>
      <w:proofErr w:type="spellStart"/>
      <w:r w:rsidRPr="00AA4E33">
        <w:rPr>
          <w:sz w:val="28"/>
          <w:szCs w:val="28"/>
        </w:rPr>
        <w:t>Кюньо</w:t>
      </w:r>
      <w:proofErr w:type="spellEnd"/>
      <w:r w:rsidRPr="00AA4E33">
        <w:rPr>
          <w:sz w:val="28"/>
          <w:szCs w:val="28"/>
        </w:rPr>
        <w:t xml:space="preserve">, который в 1769 году испытал так называемую «малую телегу </w:t>
      </w:r>
      <w:proofErr w:type="spellStart"/>
      <w:r w:rsidRPr="00AA4E33">
        <w:rPr>
          <w:sz w:val="28"/>
          <w:szCs w:val="28"/>
        </w:rPr>
        <w:t>Кюньо</w:t>
      </w:r>
      <w:proofErr w:type="spellEnd"/>
      <w:r w:rsidRPr="00AA4E33">
        <w:rPr>
          <w:sz w:val="28"/>
          <w:szCs w:val="28"/>
        </w:rPr>
        <w:t xml:space="preserve">», а в 1770 году – «большую телегу </w:t>
      </w:r>
      <w:proofErr w:type="spellStart"/>
      <w:r w:rsidRPr="00AA4E33">
        <w:rPr>
          <w:sz w:val="28"/>
          <w:szCs w:val="28"/>
        </w:rPr>
        <w:t>Кюньо</w:t>
      </w:r>
      <w:proofErr w:type="spellEnd"/>
      <w:r w:rsidRPr="00AA4E33">
        <w:rPr>
          <w:sz w:val="28"/>
          <w:szCs w:val="28"/>
        </w:rPr>
        <w:t>». Эта модель является прямым предком автомобиля, ее приводил в движение паровой двигатель. Предназначались эти повозки для транспортировки артиллерийских орудий.</w:t>
      </w:r>
    </w:p>
    <w:p w:rsidR="00AA4E33" w:rsidRPr="00AA4E33" w:rsidRDefault="00AA4E33" w:rsidP="00AA4E33">
      <w:pPr>
        <w:pStyle w:val="a4"/>
        <w:spacing w:before="0" w:beforeAutospacing="0" w:after="0" w:afterAutospacing="0" w:line="360" w:lineRule="auto"/>
        <w:ind w:firstLine="708"/>
        <w:jc w:val="both"/>
        <w:rPr>
          <w:sz w:val="28"/>
          <w:szCs w:val="28"/>
        </w:rPr>
      </w:pPr>
      <w:r w:rsidRPr="00AA4E33">
        <w:rPr>
          <w:sz w:val="28"/>
          <w:szCs w:val="28"/>
        </w:rPr>
        <w:t xml:space="preserve">Кстати, изобретение </w:t>
      </w:r>
      <w:proofErr w:type="spellStart"/>
      <w:r w:rsidRPr="00AA4E33">
        <w:rPr>
          <w:sz w:val="28"/>
          <w:szCs w:val="28"/>
        </w:rPr>
        <w:t>Кюньо</w:t>
      </w:r>
      <w:proofErr w:type="spellEnd"/>
      <w:r w:rsidRPr="00AA4E33">
        <w:rPr>
          <w:sz w:val="28"/>
          <w:szCs w:val="28"/>
        </w:rPr>
        <w:t xml:space="preserve"> было позже использовано при разработке моделей тепловозов, которые тоже передвигались за счет силы пара.</w:t>
      </w:r>
    </w:p>
    <w:p w:rsidR="00AA4E33" w:rsidRPr="00AA4E33" w:rsidRDefault="00AA4E33" w:rsidP="00AA4E33">
      <w:pPr>
        <w:pStyle w:val="a4"/>
        <w:spacing w:before="0" w:beforeAutospacing="0" w:after="0" w:afterAutospacing="0" w:line="360" w:lineRule="auto"/>
        <w:jc w:val="both"/>
        <w:rPr>
          <w:sz w:val="28"/>
          <w:szCs w:val="28"/>
        </w:rPr>
      </w:pPr>
      <w:r w:rsidRPr="00AA4E33">
        <w:rPr>
          <w:sz w:val="28"/>
          <w:szCs w:val="28"/>
        </w:rPr>
        <w:t>В XIX веке во Франции, Англии и России строили дилижансы на паровой тяге для обычных дорог. Однако они не получили распространения, поскольку были очень громоздкими, неповоротливыми и требовали очень много ресурсов.</w:t>
      </w:r>
    </w:p>
    <w:p w:rsidR="00AA4E33" w:rsidRPr="00AA4E33" w:rsidRDefault="00AA4E33" w:rsidP="00AA4E33">
      <w:pPr>
        <w:pStyle w:val="a4"/>
        <w:spacing w:before="0" w:beforeAutospacing="0" w:after="0" w:afterAutospacing="0" w:line="360" w:lineRule="auto"/>
        <w:ind w:firstLine="708"/>
        <w:jc w:val="both"/>
        <w:rPr>
          <w:sz w:val="28"/>
          <w:szCs w:val="28"/>
        </w:rPr>
      </w:pPr>
      <w:r w:rsidRPr="00AA4E33">
        <w:rPr>
          <w:sz w:val="28"/>
          <w:szCs w:val="28"/>
        </w:rPr>
        <w:t xml:space="preserve">В начале XX века появилось ноу-хау – электромобили. Они очень быстро исчезли из поля зрения. </w:t>
      </w:r>
      <w:proofErr w:type="gramStart"/>
      <w:r w:rsidRPr="00AA4E33">
        <w:rPr>
          <w:sz w:val="28"/>
          <w:szCs w:val="28"/>
        </w:rPr>
        <w:t>И</w:t>
      </w:r>
      <w:proofErr w:type="gramEnd"/>
      <w:r w:rsidRPr="00AA4E33">
        <w:rPr>
          <w:sz w:val="28"/>
          <w:szCs w:val="28"/>
        </w:rPr>
        <w:t xml:space="preserve"> тем не менее, в 1910-х годах в Нью-Йорке было более семидесяти тысяч такси-электромобилей. Сейчас к этому изобретению возвращаются вновь. Поскольку возникла острая необходимость защиты окружающей среды от загрязнения нефтепродуктами.</w:t>
      </w:r>
    </w:p>
    <w:p w:rsidR="00AA4E33" w:rsidRPr="00AA4E33" w:rsidRDefault="00AA4E33" w:rsidP="00AA4E33">
      <w:pPr>
        <w:pStyle w:val="a4"/>
        <w:spacing w:before="0" w:beforeAutospacing="0" w:after="0" w:afterAutospacing="0" w:line="360" w:lineRule="auto"/>
        <w:jc w:val="both"/>
        <w:rPr>
          <w:sz w:val="28"/>
          <w:szCs w:val="28"/>
        </w:rPr>
      </w:pPr>
      <w:r w:rsidRPr="00AA4E33">
        <w:rPr>
          <w:sz w:val="28"/>
          <w:szCs w:val="28"/>
        </w:rPr>
        <w:t>Одним из самых знаменитых «автомобилистов» был, конечно же, Генри Форд. Именно он первым поставил производство автомобилей на поток. Конвейерная сборка намного удешевляла себестоимость машин и позволила выпустить их в широкую продажу. Генри Форд был талантливым предпринимателем. Во время тяжелого экономического кризиса в США он снизил стоимость своих автомобилей настолько, чтобы их могли приобрести все рабочие с его заводов. Тем самым, он поддержал репутацию своей фирмы и сохранил стабильный спрос на продукцию.</w:t>
      </w:r>
    </w:p>
    <w:p w:rsidR="00AA4E33" w:rsidRDefault="00AA4E33" w:rsidP="00AA4E33">
      <w:pPr>
        <w:spacing w:after="0" w:line="360" w:lineRule="auto"/>
        <w:jc w:val="center"/>
        <w:rPr>
          <w:rFonts w:ascii="Times New Roman" w:hAnsi="Times New Roman" w:cs="Times New Roman"/>
          <w:sz w:val="36"/>
          <w:szCs w:val="28"/>
        </w:rPr>
      </w:pPr>
    </w:p>
    <w:p w:rsidR="00B37A51" w:rsidRDefault="00B37A51" w:rsidP="00AA4E33">
      <w:pPr>
        <w:spacing w:after="0" w:line="360" w:lineRule="auto"/>
        <w:jc w:val="center"/>
        <w:rPr>
          <w:rFonts w:ascii="Times New Roman" w:hAnsi="Times New Roman" w:cs="Times New Roman"/>
          <w:sz w:val="36"/>
          <w:szCs w:val="28"/>
        </w:rPr>
      </w:pPr>
    </w:p>
    <w:p w:rsidR="00B37A51" w:rsidRDefault="00B37A51" w:rsidP="00AA4E33">
      <w:pPr>
        <w:spacing w:after="0" w:line="360" w:lineRule="auto"/>
        <w:jc w:val="center"/>
        <w:rPr>
          <w:rFonts w:ascii="Times New Roman" w:hAnsi="Times New Roman" w:cs="Times New Roman"/>
          <w:sz w:val="36"/>
          <w:szCs w:val="28"/>
        </w:rPr>
      </w:pPr>
    </w:p>
    <w:p w:rsidR="00B37A51" w:rsidRDefault="00B37A51" w:rsidP="00AA4E33">
      <w:pPr>
        <w:spacing w:after="0" w:line="360" w:lineRule="auto"/>
        <w:jc w:val="center"/>
        <w:rPr>
          <w:rFonts w:ascii="Times New Roman" w:hAnsi="Times New Roman" w:cs="Times New Roman"/>
          <w:sz w:val="36"/>
          <w:szCs w:val="28"/>
        </w:rPr>
      </w:pPr>
    </w:p>
    <w:p w:rsidR="00214454" w:rsidRPr="00214454" w:rsidRDefault="00214454" w:rsidP="00214454">
      <w:pPr>
        <w:shd w:val="clear" w:color="auto" w:fill="00FFFF"/>
        <w:spacing w:after="0" w:line="360" w:lineRule="auto"/>
        <w:jc w:val="center"/>
        <w:outlineLvl w:val="2"/>
        <w:rPr>
          <w:rFonts w:ascii="Times New Roman" w:hAnsi="Times New Roman" w:cs="Times New Roman"/>
          <w:b/>
          <w:bCs/>
          <w:sz w:val="36"/>
          <w:szCs w:val="28"/>
        </w:rPr>
      </w:pPr>
      <w:r w:rsidRPr="00214454">
        <w:rPr>
          <w:rFonts w:ascii="Times New Roman" w:hAnsi="Times New Roman" w:cs="Times New Roman"/>
          <w:noProof/>
          <w:lang w:eastAsia="ru-RU"/>
        </w:rPr>
        <w:drawing>
          <wp:anchor distT="0" distB="0" distL="0" distR="0" simplePos="0" relativeHeight="251700224" behindDoc="0" locked="0" layoutInCell="1" allowOverlap="0">
            <wp:simplePos x="0" y="0"/>
            <wp:positionH relativeFrom="column">
              <wp:posOffset>-13335</wp:posOffset>
            </wp:positionH>
            <wp:positionV relativeFrom="line">
              <wp:posOffset>339090</wp:posOffset>
            </wp:positionV>
            <wp:extent cx="2095500" cy="2047875"/>
            <wp:effectExtent l="19050" t="0" r="0" b="0"/>
            <wp:wrapThrough wrapText="bothSides">
              <wp:wrapPolygon edited="0">
                <wp:start x="-196" y="0"/>
                <wp:lineTo x="-196" y="21500"/>
                <wp:lineTo x="21600" y="21500"/>
                <wp:lineTo x="21600" y="0"/>
                <wp:lineTo x="-196" y="0"/>
              </wp:wrapPolygon>
            </wp:wrapThrough>
            <wp:docPr id="224" name="Рисунок 4" descr="Праздник 31 января – Международный день ювел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аздник 31 января – Международный день ювелира"/>
                    <pic:cNvPicPr>
                      <a:picLocks noChangeAspect="1" noChangeArrowheads="1"/>
                    </pic:cNvPicPr>
                  </pic:nvPicPr>
                  <pic:blipFill>
                    <a:blip r:embed="rId68" cstate="print"/>
                    <a:srcRect/>
                    <a:stretch>
                      <a:fillRect/>
                    </a:stretch>
                  </pic:blipFill>
                  <pic:spPr bwMode="auto">
                    <a:xfrm>
                      <a:off x="0" y="0"/>
                      <a:ext cx="2095500" cy="2047875"/>
                    </a:xfrm>
                    <a:prstGeom prst="rect">
                      <a:avLst/>
                    </a:prstGeom>
                    <a:noFill/>
                  </pic:spPr>
                </pic:pic>
              </a:graphicData>
            </a:graphic>
          </wp:anchor>
        </w:drawing>
      </w:r>
      <w:r w:rsidRPr="00214454">
        <w:rPr>
          <w:rFonts w:ascii="Times New Roman" w:hAnsi="Times New Roman" w:cs="Times New Roman"/>
          <w:b/>
          <w:bCs/>
          <w:sz w:val="36"/>
          <w:szCs w:val="28"/>
        </w:rPr>
        <w:t>Международный день ювелира</w:t>
      </w:r>
    </w:p>
    <w:p w:rsidR="00214454" w:rsidRPr="00214454" w:rsidRDefault="00214454" w:rsidP="00214454">
      <w:pPr>
        <w:shd w:val="clear" w:color="auto" w:fill="00FFFF"/>
        <w:spacing w:after="0" w:line="360" w:lineRule="auto"/>
        <w:ind w:firstLine="708"/>
        <w:jc w:val="both"/>
        <w:outlineLvl w:val="2"/>
        <w:rPr>
          <w:rFonts w:ascii="Times New Roman" w:hAnsi="Times New Roman" w:cs="Times New Roman"/>
          <w:bCs/>
          <w:sz w:val="28"/>
          <w:szCs w:val="28"/>
        </w:rPr>
      </w:pPr>
      <w:r w:rsidRPr="00214454">
        <w:rPr>
          <w:rFonts w:ascii="Times New Roman" w:hAnsi="Times New Roman" w:cs="Times New Roman"/>
          <w:bCs/>
          <w:sz w:val="28"/>
          <w:szCs w:val="28"/>
        </w:rPr>
        <w:t>Праздник 31 января – Международный день ювелира.</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«Лучшие друзья девушек – это бриллианты» - знаменитый фрагмент из популярного хита, исполненного когда-то известным украинским трио, полностью оправдывает себя в реальной жизни. Драгоценные камни – это показатель статуса человека, его изысканного вкуса и способ выделиться из массы. Но прежде чем попасть на витрины ювелирных магазинов, природные минералы претерпевают множество процедур, благодаря которым обретают товарный вид и притягивают восторженные взгляды потенциальных покупателей. Кому мы должны сказать «спасибо» за возможность наслаждаться веем этим мерцающим великолепием? Разумеется, ювелирам, а сделать это можно в последний январский день, когда во всем мире вспоминают о профессии специалиста по драгоценностям.</w:t>
      </w:r>
    </w:p>
    <w:p w:rsidR="00214454" w:rsidRPr="00214454" w:rsidRDefault="00214454" w:rsidP="00214454">
      <w:pPr>
        <w:shd w:val="clear" w:color="auto" w:fill="00FFFF"/>
        <w:spacing w:after="0" w:line="360" w:lineRule="auto"/>
        <w:jc w:val="center"/>
        <w:outlineLvl w:val="2"/>
        <w:rPr>
          <w:rFonts w:ascii="Times New Roman" w:hAnsi="Times New Roman" w:cs="Times New Roman"/>
          <w:b/>
          <w:bCs/>
          <w:sz w:val="28"/>
          <w:szCs w:val="28"/>
        </w:rPr>
      </w:pPr>
      <w:r w:rsidRPr="00214454">
        <w:rPr>
          <w:rFonts w:ascii="Times New Roman" w:hAnsi="Times New Roman" w:cs="Times New Roman"/>
          <w:b/>
          <w:bCs/>
          <w:sz w:val="28"/>
          <w:szCs w:val="28"/>
        </w:rPr>
        <w:t>Развитие ювелирного искусства</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 xml:space="preserve">Мастерство обработки самоцветов с целью достижения наилучшего визуального эффекта зародилось в первобытные времена, предположительно – в каменном веке. Люди той эпохи еще не знали о существовании целебных и вместе с тем потрясающе красивых минералов, зато они уже тогда проявляли заложенную в человеческой природе склонность использовать для совершенствования собственного облика различные виды украшений. </w:t>
      </w:r>
      <w:proofErr w:type="gramStart"/>
      <w:r w:rsidRPr="00214454">
        <w:rPr>
          <w:rFonts w:ascii="Times New Roman" w:hAnsi="Times New Roman" w:cs="Times New Roman"/>
          <w:sz w:val="28"/>
          <w:szCs w:val="28"/>
        </w:rPr>
        <w:t>Первые «ювелирные» изделия были выполнены из подручных материалов: ягод, ракушек, кожи животных, цветов, листьев, клыков диких зверей.</w:t>
      </w:r>
      <w:proofErr w:type="gramEnd"/>
      <w:r w:rsidRPr="00214454">
        <w:rPr>
          <w:rFonts w:ascii="Times New Roman" w:hAnsi="Times New Roman" w:cs="Times New Roman"/>
          <w:sz w:val="28"/>
          <w:szCs w:val="28"/>
        </w:rPr>
        <w:t xml:space="preserve"> Потом кому-то в голову пришла мысль, что обычные камни, во множестве окружавшие жителей юной Земли, также могут стать своеобразным украшением. Именно древние изобрели процедуру шлифования, взяв в руки две каменные пластины: методом трения первобытные люди добивались гладкой поверхности природного материала, после чего использовали его по назначению - носили на шее, например, в качестве кулона-талисмана.</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По мере того, как пополнялись знания древних землян об окружающем мире, вышеуказанный способ стали применять и относительно драгоценных самоцветов. Причем, люди украшали себя не любым камнем, а в соответствии с получением желаемого эффекта. Откуда им было известно о целебных и магических свойствах минералов, остается загадкой, но прошлые поколения не хуже нас с вами понимали, какой самоцвет дарит любовь, а какой – здоровье.</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Наиболее четко тенденции в дальнейшем развитии ювелирного ремесла наметились с момента возникновения в жизни наших предков металлов. Довольно быстро они сообразили, что драгоценный камень, оправленный в прочный материал с матовым блеском, выглядит гораздо привлекательнее, да и носить такое украшение удобнее.</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 xml:space="preserve">Родоначальником искусства придания самоцветам совершенного вида является Древняя Эллада. После ювелирное дело стало развиваться и в других государствах: </w:t>
      </w:r>
      <w:proofErr w:type="gramStart"/>
      <w:r w:rsidRPr="00214454">
        <w:rPr>
          <w:rFonts w:ascii="Times New Roman" w:hAnsi="Times New Roman" w:cs="Times New Roman"/>
          <w:sz w:val="28"/>
          <w:szCs w:val="28"/>
        </w:rPr>
        <w:t>Египте</w:t>
      </w:r>
      <w:proofErr w:type="gramEnd"/>
      <w:r w:rsidRPr="00214454">
        <w:rPr>
          <w:rFonts w:ascii="Times New Roman" w:hAnsi="Times New Roman" w:cs="Times New Roman"/>
          <w:sz w:val="28"/>
          <w:szCs w:val="28"/>
        </w:rPr>
        <w:t xml:space="preserve">, Перу, Риме. Средневековье подарило специалистам по части драгоценных камней и металлов возможность обрести неизвестные ранее методы изготовления украшений – благодаря алхимии. </w:t>
      </w:r>
      <w:proofErr w:type="gramStart"/>
      <w:r w:rsidRPr="00214454">
        <w:rPr>
          <w:rFonts w:ascii="Times New Roman" w:hAnsi="Times New Roman" w:cs="Times New Roman"/>
          <w:sz w:val="28"/>
          <w:szCs w:val="28"/>
        </w:rPr>
        <w:t>Последняя</w:t>
      </w:r>
      <w:proofErr w:type="gramEnd"/>
      <w:r w:rsidRPr="00214454">
        <w:rPr>
          <w:rFonts w:ascii="Times New Roman" w:hAnsi="Times New Roman" w:cs="Times New Roman"/>
          <w:sz w:val="28"/>
          <w:szCs w:val="28"/>
        </w:rPr>
        <w:t xml:space="preserve"> действительно несколько облегчала кропотливый труд ювелиров, но и наносила вред здоровью мастеров, порою фатальный.</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Сегодня огранка, полировка, и многие другие важные операции производятся при помощи специального оборудования, которое год от года все более совершенствуется. Но даже это не освобождает мастеров от необходимости владения обязательными качествами и навыками.</w:t>
      </w:r>
    </w:p>
    <w:p w:rsidR="00214454" w:rsidRPr="00214454" w:rsidRDefault="00214454" w:rsidP="00214454">
      <w:pPr>
        <w:shd w:val="clear" w:color="auto" w:fill="00FFFF"/>
        <w:spacing w:after="0" w:line="360" w:lineRule="auto"/>
        <w:jc w:val="center"/>
        <w:outlineLvl w:val="2"/>
        <w:rPr>
          <w:rFonts w:ascii="Times New Roman" w:hAnsi="Times New Roman" w:cs="Times New Roman"/>
          <w:b/>
          <w:bCs/>
          <w:sz w:val="28"/>
          <w:szCs w:val="28"/>
        </w:rPr>
      </w:pPr>
      <w:r w:rsidRPr="00214454">
        <w:rPr>
          <w:rFonts w:ascii="Times New Roman" w:hAnsi="Times New Roman" w:cs="Times New Roman"/>
          <w:b/>
          <w:bCs/>
          <w:sz w:val="28"/>
          <w:szCs w:val="28"/>
        </w:rPr>
        <w:t>Профессия ювелир</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 xml:space="preserve">Так как драгоценные </w:t>
      </w:r>
      <w:hyperlink r:id="rId69" w:tooltip="камни" w:history="1">
        <w:r w:rsidRPr="00214454">
          <w:rPr>
            <w:rStyle w:val="a3"/>
            <w:rFonts w:ascii="Times New Roman" w:hAnsi="Times New Roman" w:cs="Times New Roman"/>
            <w:bCs/>
            <w:color w:val="auto"/>
            <w:sz w:val="28"/>
            <w:szCs w:val="28"/>
            <w:u w:val="none"/>
          </w:rPr>
          <w:t>камни</w:t>
        </w:r>
      </w:hyperlink>
      <w:r w:rsidRPr="00214454">
        <w:rPr>
          <w:rFonts w:ascii="Times New Roman" w:hAnsi="Times New Roman" w:cs="Times New Roman"/>
          <w:sz w:val="28"/>
          <w:szCs w:val="28"/>
        </w:rPr>
        <w:t xml:space="preserve"> и металлы вызывают мистико-романтические ассоциации, профессия, имеющая прямое к ним отношение, тоже находится в дымке загадочности. Однако если поближе познакомиться с предметом специальности, становится ясным, насколько это тяжелый труд, лишенный на самом деле каких бы то ни было магических оттенков. Ведь при покупке драгоценности мы видим исключительно результат, процесс же приведшей к нему работы остается за кулисами.</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noProof/>
          <w:sz w:val="24"/>
          <w:szCs w:val="24"/>
          <w:lang w:eastAsia="ru-RU"/>
        </w:rPr>
        <w:drawing>
          <wp:anchor distT="12192" distB="19812" distL="120396" distR="120015" simplePos="0" relativeHeight="251701248" behindDoc="0" locked="0" layoutInCell="1" allowOverlap="1">
            <wp:simplePos x="0" y="0"/>
            <wp:positionH relativeFrom="column">
              <wp:posOffset>21590</wp:posOffset>
            </wp:positionH>
            <wp:positionV relativeFrom="paragraph">
              <wp:posOffset>10160</wp:posOffset>
            </wp:positionV>
            <wp:extent cx="2188210" cy="1835150"/>
            <wp:effectExtent l="0" t="0" r="0" b="0"/>
            <wp:wrapThrough wrapText="bothSides">
              <wp:wrapPolygon edited="0">
                <wp:start x="746" y="0"/>
                <wp:lineTo x="-188" y="1540"/>
                <wp:lineTo x="0" y="21159"/>
                <wp:lineTo x="746" y="21383"/>
                <wp:lineTo x="20760" y="21383"/>
                <wp:lineTo x="20948" y="21383"/>
                <wp:lineTo x="21318" y="21159"/>
                <wp:lineTo x="21506" y="21159"/>
                <wp:lineTo x="21694" y="18954"/>
                <wp:lineTo x="21694" y="1540"/>
                <wp:lineTo x="21318" y="217"/>
                <wp:lineTo x="20760" y="0"/>
                <wp:lineTo x="746" y="0"/>
              </wp:wrapPolygon>
            </wp:wrapThrough>
            <wp:docPr id="30" name="Рисунок 232"/>
            <wp:cNvGraphicFramePr/>
            <a:graphic xmlns:a="http://schemas.openxmlformats.org/drawingml/2006/main">
              <a:graphicData uri="http://schemas.openxmlformats.org/drawingml/2006/picture">
                <pic:pic xmlns:pic="http://schemas.openxmlformats.org/drawingml/2006/picture">
                  <pic:nvPicPr>
                    <pic:cNvPr id="0" name="Picture 232" descr="Праздник 31 января – Международный день ювелира"/>
                    <pic:cNvPicPr>
                      <a:picLocks noChangeAspect="1" noChangeArrowheads="1"/>
                    </pic:cNvPicPr>
                  </pic:nvPicPr>
                  <pic:blipFill>
                    <a:blip r:embed="rId70" cstate="print"/>
                    <a:srcRect/>
                    <a:stretch>
                      <a:fillRect/>
                    </a:stretch>
                  </pic:blipFill>
                  <pic:spPr bwMode="auto">
                    <a:xfrm>
                      <a:off x="0" y="0"/>
                      <a:ext cx="2200275" cy="1866900"/>
                    </a:xfrm>
                    <a:prstGeom prst="rect">
                      <a:avLst/>
                    </a:prstGeom>
                    <a:ln>
                      <a:noFill/>
                    </a:ln>
                    <a:effectLst>
                      <a:softEdge rad="112500"/>
                    </a:effectLst>
                  </pic:spPr>
                </pic:pic>
              </a:graphicData>
            </a:graphic>
          </wp:anchor>
        </w:drawing>
      </w:r>
      <w:r w:rsidRPr="00214454">
        <w:rPr>
          <w:rFonts w:ascii="Times New Roman" w:hAnsi="Times New Roman" w:cs="Times New Roman"/>
          <w:sz w:val="28"/>
          <w:szCs w:val="28"/>
        </w:rPr>
        <w:t xml:space="preserve">Человек, избравший профессию ювелира, должен изначально обладать набором уникальных природных качеств, отсутствие которых может без преувеличений поставить крест на возможности стать настоящим мастером своего дела: отменным зрением, иметь здоровое сердце, правильную осанку, хладнокровие, отсутствие предрасположенности к аллергическим реакциям. Значительным плюсом являются также тонкие, гибкие пальцы, отлично развитый глазомер. Кроме того, следует запастись недюжинным терпением, ведь с первого дня ювелиры не хватают звезд с неба – чтобы стать первоклассным профессионалом, потребуется не один год для овладения всеми необходимыми навыками и знаниями. </w:t>
      </w:r>
      <w:proofErr w:type="gramStart"/>
      <w:r w:rsidRPr="00214454">
        <w:rPr>
          <w:rFonts w:ascii="Times New Roman" w:hAnsi="Times New Roman" w:cs="Times New Roman"/>
          <w:sz w:val="28"/>
          <w:szCs w:val="28"/>
        </w:rPr>
        <w:t>А их огромное количество: чеканка, литье, сверление, шлифовка и т.д., и т.п.</w:t>
      </w:r>
      <w:proofErr w:type="gramEnd"/>
      <w:r w:rsidRPr="00214454">
        <w:rPr>
          <w:rFonts w:ascii="Times New Roman" w:hAnsi="Times New Roman" w:cs="Times New Roman"/>
          <w:sz w:val="28"/>
          <w:szCs w:val="28"/>
        </w:rPr>
        <w:t xml:space="preserve"> Совсем не женское дело, правда? Точно так же считали буквально до начала 80-х гг. прошлого столетия, а сегодня женщиной-ювелиром уже никого не удивить.</w:t>
      </w:r>
    </w:p>
    <w:p w:rsidR="00214454" w:rsidRPr="00214454" w:rsidRDefault="00214454" w:rsidP="00214454">
      <w:pPr>
        <w:shd w:val="clear" w:color="auto" w:fill="00FFFF"/>
        <w:spacing w:after="0" w:line="360" w:lineRule="auto"/>
        <w:jc w:val="both"/>
        <w:rPr>
          <w:rFonts w:ascii="Times New Roman" w:hAnsi="Times New Roman" w:cs="Times New Roman"/>
          <w:sz w:val="28"/>
          <w:szCs w:val="28"/>
        </w:rPr>
      </w:pPr>
      <w:r w:rsidRPr="00214454">
        <w:rPr>
          <w:rFonts w:ascii="Times New Roman" w:hAnsi="Times New Roman" w:cs="Times New Roman"/>
          <w:sz w:val="28"/>
          <w:szCs w:val="28"/>
        </w:rPr>
        <w:t>Большое значение в профессии имеет способность сосредотачиваться на выполняемой операции, нормально воспринимать цветовую гамму. И, разумеется, специалист по драгоценностям - это обязательно творческая личность с безупречным художественным вкусом. Ведь изделия из дорогих металлов, минералов являются подчас настоящими произведениями ювелирного искусства, шедеврами, отражающими не только предугаданные пожелания потенциального покупателя, но и собственное мировосприятие мастера.</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Нужно ли получать высшее образование, чтобы стать впоследствии востребованным специалистом? Желательно, но совсем не обязательно, ведь приобрести основные навыки профессии реально, поработав подмастерьем уже действующего ювелира, то есть пройти что-то вроде курсов. Но если важна возможность карьерного роста, профильное образование все же понадобится.</w:t>
      </w:r>
    </w:p>
    <w:p w:rsidR="00214454" w:rsidRPr="00214454" w:rsidRDefault="00214454" w:rsidP="00214454">
      <w:pPr>
        <w:shd w:val="clear" w:color="auto" w:fill="00FFFF"/>
        <w:spacing w:after="0" w:line="360" w:lineRule="auto"/>
        <w:jc w:val="center"/>
        <w:outlineLvl w:val="2"/>
        <w:rPr>
          <w:rFonts w:ascii="Times New Roman" w:hAnsi="Times New Roman" w:cs="Times New Roman"/>
          <w:b/>
          <w:bCs/>
          <w:sz w:val="28"/>
          <w:szCs w:val="28"/>
        </w:rPr>
      </w:pPr>
      <w:r w:rsidRPr="00214454">
        <w:rPr>
          <w:rFonts w:ascii="Times New Roman" w:hAnsi="Times New Roman" w:cs="Times New Roman"/>
          <w:b/>
          <w:bCs/>
          <w:sz w:val="28"/>
          <w:szCs w:val="28"/>
        </w:rPr>
        <w:t>Совершенства ювелирного искусства</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bCs/>
          <w:sz w:val="28"/>
          <w:szCs w:val="28"/>
        </w:rPr>
        <w:t>История знает множество имен выдающихся ювелиров, каждое изделие которых – настоящее совершенство</w:t>
      </w:r>
      <w:r w:rsidRPr="00214454">
        <w:rPr>
          <w:rFonts w:ascii="Times New Roman" w:hAnsi="Times New Roman" w:cs="Times New Roman"/>
          <w:sz w:val="28"/>
          <w:szCs w:val="28"/>
        </w:rPr>
        <w:t xml:space="preserve">. Любой из этих удивительных специалистов может стать высшей планкой для </w:t>
      </w:r>
      <w:proofErr w:type="gramStart"/>
      <w:r w:rsidRPr="00214454">
        <w:rPr>
          <w:rFonts w:ascii="Times New Roman" w:hAnsi="Times New Roman" w:cs="Times New Roman"/>
          <w:sz w:val="28"/>
          <w:szCs w:val="28"/>
        </w:rPr>
        <w:t>мечтающего</w:t>
      </w:r>
      <w:proofErr w:type="gramEnd"/>
      <w:r w:rsidRPr="00214454">
        <w:rPr>
          <w:rFonts w:ascii="Times New Roman" w:hAnsi="Times New Roman" w:cs="Times New Roman"/>
          <w:sz w:val="28"/>
          <w:szCs w:val="28"/>
        </w:rPr>
        <w:t xml:space="preserve"> о заоблачном успехе и отличном качестве своей работы. Все известен Карл Фаберже, создававший ювелирные изделия в виде пасхальных яиц из драгоценных металлов, инкрустированные россыпью дорогих самоцветов. Они предназначались для российской императорской семьи, 42 из 50 в целости и сохранности дошли до нас. В какой-то степени саму идею пасхальных яиц перенял у Фаберже современный ювелир Андрей </w:t>
      </w:r>
      <w:proofErr w:type="spellStart"/>
      <w:r w:rsidRPr="00214454">
        <w:rPr>
          <w:rFonts w:ascii="Times New Roman" w:hAnsi="Times New Roman" w:cs="Times New Roman"/>
          <w:sz w:val="28"/>
          <w:szCs w:val="28"/>
        </w:rPr>
        <w:t>Ананов</w:t>
      </w:r>
      <w:proofErr w:type="spellEnd"/>
      <w:r w:rsidRPr="00214454">
        <w:rPr>
          <w:rFonts w:ascii="Times New Roman" w:hAnsi="Times New Roman" w:cs="Times New Roman"/>
          <w:sz w:val="28"/>
          <w:szCs w:val="28"/>
        </w:rPr>
        <w:t xml:space="preserve">. Правда, дизайн его изделий не имеет ничего общего с работами мастера XIX столетия. На счету </w:t>
      </w:r>
      <w:proofErr w:type="spellStart"/>
      <w:r w:rsidRPr="00214454">
        <w:rPr>
          <w:rFonts w:ascii="Times New Roman" w:hAnsi="Times New Roman" w:cs="Times New Roman"/>
          <w:sz w:val="28"/>
          <w:szCs w:val="28"/>
        </w:rPr>
        <w:t>Ананова</w:t>
      </w:r>
      <w:proofErr w:type="spellEnd"/>
      <w:r w:rsidRPr="00214454">
        <w:rPr>
          <w:rFonts w:ascii="Times New Roman" w:hAnsi="Times New Roman" w:cs="Times New Roman"/>
          <w:sz w:val="28"/>
          <w:szCs w:val="28"/>
        </w:rPr>
        <w:t xml:space="preserve"> есть также ювелирные украшения.</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Оригинальный взгляд на мир воплотил в своих произведениях Аарон Баша. Специалист использовал минералы и металлы для изготовления… игрушек. А вот украшения от «Тиффани», модного ювелирного дома, получившего право на существование от своего создателя Чарльза Льюиса Тиффани – сугубо взрослые вещицы. Особенно в восторге от них звезды американского кинематографа и эстрады.</w:t>
      </w:r>
    </w:p>
    <w:p w:rsidR="00214454" w:rsidRPr="00214454" w:rsidRDefault="00214454" w:rsidP="00214454">
      <w:pPr>
        <w:shd w:val="clear" w:color="auto" w:fill="00FFFF"/>
        <w:spacing w:after="0" w:line="360" w:lineRule="auto"/>
        <w:ind w:firstLine="708"/>
        <w:jc w:val="both"/>
        <w:rPr>
          <w:rFonts w:ascii="Times New Roman" w:hAnsi="Times New Roman" w:cs="Times New Roman"/>
          <w:sz w:val="28"/>
          <w:szCs w:val="28"/>
        </w:rPr>
      </w:pPr>
      <w:r w:rsidRPr="00214454">
        <w:rPr>
          <w:rFonts w:ascii="Times New Roman" w:hAnsi="Times New Roman" w:cs="Times New Roman"/>
          <w:sz w:val="28"/>
          <w:szCs w:val="28"/>
        </w:rPr>
        <w:t>Профессия ювелира необходима человеческому обществу. Талантливые мастера создают принципиально новый мир, дарящий нам эстетическое наслаждение и приятные минуты всеобщего внимания. Не забудьте поздравить замечательных «ремесленников» - они совершенно точно это заслужили!</w:t>
      </w:r>
    </w:p>
    <w:p w:rsidR="00214454" w:rsidRDefault="00214454" w:rsidP="00214454">
      <w:pPr>
        <w:shd w:val="clear" w:color="auto" w:fill="00FFFF"/>
        <w:spacing w:after="0" w:line="360" w:lineRule="auto"/>
        <w:jc w:val="center"/>
        <w:rPr>
          <w:rFonts w:eastAsia="Calibri"/>
          <w:sz w:val="36"/>
          <w:szCs w:val="28"/>
        </w:rPr>
      </w:pPr>
    </w:p>
    <w:p w:rsidR="00214454" w:rsidRDefault="00214454" w:rsidP="00AA4E33">
      <w:pPr>
        <w:spacing w:after="0" w:line="360" w:lineRule="auto"/>
        <w:jc w:val="center"/>
        <w:rPr>
          <w:rFonts w:ascii="Times New Roman" w:hAnsi="Times New Roman" w:cs="Times New Roman"/>
          <w:sz w:val="36"/>
          <w:szCs w:val="28"/>
        </w:rPr>
      </w:pPr>
    </w:p>
    <w:p w:rsidR="00214454" w:rsidRDefault="00214454" w:rsidP="00AA4E33">
      <w:pPr>
        <w:spacing w:after="0" w:line="360" w:lineRule="auto"/>
        <w:jc w:val="center"/>
        <w:rPr>
          <w:rFonts w:ascii="Times New Roman" w:hAnsi="Times New Roman" w:cs="Times New Roman"/>
          <w:sz w:val="36"/>
          <w:szCs w:val="28"/>
        </w:rPr>
      </w:pPr>
    </w:p>
    <w:p w:rsidR="00214454" w:rsidRDefault="00214454" w:rsidP="00214454">
      <w:pPr>
        <w:tabs>
          <w:tab w:val="left" w:pos="825"/>
          <w:tab w:val="right" w:pos="5049"/>
        </w:tabs>
        <w:spacing w:after="0" w:line="360" w:lineRule="auto"/>
        <w:jc w:val="center"/>
        <w:rPr>
          <w:rFonts w:ascii="Segoe Script" w:hAnsi="Segoe Script"/>
          <w:b/>
          <w:sz w:val="28"/>
          <w:szCs w:val="28"/>
        </w:rPr>
      </w:pPr>
      <w:r>
        <w:rPr>
          <w:rFonts w:ascii="Segoe Script" w:hAnsi="Segoe Script"/>
          <w:b/>
          <w:sz w:val="28"/>
          <w:szCs w:val="28"/>
        </w:rPr>
        <w:t>ГБОУ средней общеобразовательной школы</w:t>
      </w:r>
    </w:p>
    <w:p w:rsidR="00214454" w:rsidRDefault="00214454" w:rsidP="00214454">
      <w:pPr>
        <w:tabs>
          <w:tab w:val="left" w:pos="825"/>
          <w:tab w:val="right" w:pos="5049"/>
        </w:tabs>
        <w:spacing w:after="0" w:line="360" w:lineRule="auto"/>
        <w:jc w:val="center"/>
        <w:rPr>
          <w:rFonts w:ascii="Segoe Script" w:hAnsi="Segoe Script"/>
          <w:b/>
          <w:sz w:val="28"/>
          <w:szCs w:val="28"/>
        </w:rPr>
      </w:pPr>
      <w:r>
        <w:rPr>
          <w:rFonts w:ascii="Segoe Script" w:hAnsi="Segoe Script"/>
          <w:b/>
          <w:sz w:val="28"/>
          <w:szCs w:val="28"/>
        </w:rPr>
        <w:t>С углубленным изучением английского языка № 1359</w:t>
      </w:r>
    </w:p>
    <w:p w:rsidR="00214454" w:rsidRDefault="00214454" w:rsidP="00214454">
      <w:pPr>
        <w:tabs>
          <w:tab w:val="left" w:pos="825"/>
          <w:tab w:val="right" w:pos="5049"/>
        </w:tabs>
        <w:spacing w:after="0" w:line="360" w:lineRule="auto"/>
        <w:jc w:val="center"/>
        <w:rPr>
          <w:rFonts w:ascii="Segoe Script" w:hAnsi="Segoe Script"/>
          <w:b/>
          <w:sz w:val="28"/>
          <w:szCs w:val="28"/>
        </w:rPr>
      </w:pPr>
    </w:p>
    <w:p w:rsidR="00214454" w:rsidRDefault="00214454" w:rsidP="00214454">
      <w:pPr>
        <w:tabs>
          <w:tab w:val="left" w:pos="825"/>
          <w:tab w:val="right" w:pos="5049"/>
        </w:tabs>
        <w:spacing w:after="0" w:line="360" w:lineRule="auto"/>
        <w:jc w:val="center"/>
        <w:rPr>
          <w:rFonts w:ascii="Times New Roman" w:hAnsi="Times New Roman"/>
          <w:b/>
          <w:sz w:val="28"/>
          <w:szCs w:val="28"/>
        </w:rPr>
      </w:pPr>
      <w:proofErr w:type="gramStart"/>
      <w:r>
        <w:rPr>
          <w:rFonts w:ascii="Times New Roman" w:hAnsi="Times New Roman"/>
          <w:b/>
          <w:sz w:val="28"/>
          <w:szCs w:val="28"/>
        </w:rPr>
        <w:t>Ответственный за выпуск:</w:t>
      </w:r>
      <w:proofErr w:type="gramEnd"/>
    </w:p>
    <w:p w:rsidR="00214454" w:rsidRDefault="00214454" w:rsidP="00214454">
      <w:pPr>
        <w:tabs>
          <w:tab w:val="left" w:pos="825"/>
          <w:tab w:val="right" w:pos="5049"/>
        </w:tabs>
        <w:spacing w:after="0" w:line="360" w:lineRule="auto"/>
        <w:jc w:val="center"/>
        <w:rPr>
          <w:rFonts w:ascii="Times New Roman" w:hAnsi="Times New Roman"/>
          <w:sz w:val="28"/>
          <w:szCs w:val="28"/>
        </w:rPr>
      </w:pPr>
      <w:proofErr w:type="spellStart"/>
      <w:r>
        <w:rPr>
          <w:rFonts w:ascii="Times New Roman" w:hAnsi="Times New Roman"/>
          <w:sz w:val="28"/>
          <w:szCs w:val="28"/>
        </w:rPr>
        <w:t>Бурнаева</w:t>
      </w:r>
      <w:proofErr w:type="spellEnd"/>
      <w:r>
        <w:rPr>
          <w:rFonts w:ascii="Times New Roman" w:hAnsi="Times New Roman"/>
          <w:sz w:val="28"/>
          <w:szCs w:val="28"/>
        </w:rPr>
        <w:t xml:space="preserve"> Анна Игоревна, старшая вожатая</w:t>
      </w:r>
    </w:p>
    <w:p w:rsidR="00214454" w:rsidRDefault="00214454" w:rsidP="00214454">
      <w:pPr>
        <w:tabs>
          <w:tab w:val="left" w:pos="825"/>
          <w:tab w:val="right" w:pos="5049"/>
        </w:tabs>
        <w:spacing w:after="0" w:line="360" w:lineRule="auto"/>
        <w:jc w:val="center"/>
        <w:rPr>
          <w:rFonts w:ascii="Segoe Script" w:hAnsi="Segoe Script"/>
          <w:b/>
          <w:sz w:val="28"/>
          <w:szCs w:val="28"/>
        </w:rPr>
      </w:pPr>
    </w:p>
    <w:p w:rsidR="00214454" w:rsidRDefault="00214454" w:rsidP="00214454">
      <w:pPr>
        <w:tabs>
          <w:tab w:val="left" w:pos="825"/>
          <w:tab w:val="right" w:pos="5049"/>
        </w:tabs>
        <w:spacing w:after="0" w:line="360" w:lineRule="auto"/>
        <w:jc w:val="center"/>
        <w:rPr>
          <w:rFonts w:ascii="Segoe Script" w:hAnsi="Segoe Script"/>
          <w:b/>
          <w:sz w:val="28"/>
          <w:szCs w:val="28"/>
        </w:rPr>
      </w:pPr>
    </w:p>
    <w:p w:rsidR="00214454" w:rsidRDefault="00214454" w:rsidP="00214454">
      <w:pPr>
        <w:tabs>
          <w:tab w:val="left" w:pos="825"/>
          <w:tab w:val="right" w:pos="5049"/>
        </w:tabs>
        <w:spacing w:after="0" w:line="360" w:lineRule="auto"/>
        <w:jc w:val="center"/>
        <w:rPr>
          <w:rFonts w:ascii="Times New Roman" w:hAnsi="Times New Roman"/>
          <w:b/>
          <w:sz w:val="28"/>
          <w:szCs w:val="28"/>
        </w:rPr>
      </w:pPr>
      <w:r>
        <w:rPr>
          <w:rFonts w:ascii="Times New Roman" w:hAnsi="Times New Roman"/>
          <w:b/>
          <w:sz w:val="28"/>
          <w:szCs w:val="28"/>
        </w:rPr>
        <w:t>При участии:</w:t>
      </w:r>
    </w:p>
    <w:p w:rsidR="00214454" w:rsidRDefault="00214454" w:rsidP="00214454">
      <w:pPr>
        <w:tabs>
          <w:tab w:val="left" w:pos="825"/>
          <w:tab w:val="right" w:pos="5049"/>
        </w:tabs>
        <w:spacing w:after="0" w:line="360" w:lineRule="auto"/>
        <w:jc w:val="center"/>
        <w:rPr>
          <w:rFonts w:ascii="Times New Roman" w:hAnsi="Times New Roman"/>
          <w:sz w:val="28"/>
          <w:szCs w:val="28"/>
        </w:rPr>
      </w:pPr>
      <w:proofErr w:type="spellStart"/>
      <w:r>
        <w:rPr>
          <w:rFonts w:ascii="Times New Roman" w:hAnsi="Times New Roman"/>
          <w:sz w:val="28"/>
          <w:szCs w:val="28"/>
        </w:rPr>
        <w:t>Бурнаева</w:t>
      </w:r>
      <w:proofErr w:type="spellEnd"/>
      <w:r>
        <w:rPr>
          <w:rFonts w:ascii="Times New Roman" w:hAnsi="Times New Roman"/>
          <w:sz w:val="28"/>
          <w:szCs w:val="28"/>
        </w:rPr>
        <w:t xml:space="preserve"> А.И. – учитель информатики.</w:t>
      </w:r>
    </w:p>
    <w:p w:rsidR="00214454" w:rsidRDefault="00DC71DE" w:rsidP="00214454">
      <w:pPr>
        <w:tabs>
          <w:tab w:val="left" w:pos="825"/>
          <w:tab w:val="right" w:pos="5049"/>
        </w:tabs>
        <w:spacing w:after="0" w:line="360" w:lineRule="auto"/>
        <w:jc w:val="center"/>
        <w:rPr>
          <w:rFonts w:ascii="Times New Roman" w:hAnsi="Times New Roman"/>
          <w:sz w:val="28"/>
          <w:szCs w:val="28"/>
        </w:rPr>
      </w:pPr>
      <w:proofErr w:type="spellStart"/>
      <w:r>
        <w:rPr>
          <w:rFonts w:ascii="Times New Roman" w:hAnsi="Times New Roman"/>
          <w:sz w:val="28"/>
          <w:szCs w:val="28"/>
        </w:rPr>
        <w:t>Розинский</w:t>
      </w:r>
      <w:proofErr w:type="spellEnd"/>
      <w:r>
        <w:rPr>
          <w:rFonts w:ascii="Times New Roman" w:hAnsi="Times New Roman"/>
          <w:sz w:val="28"/>
          <w:szCs w:val="28"/>
        </w:rPr>
        <w:t xml:space="preserve"> Егор</w:t>
      </w:r>
      <w:r w:rsidR="00214454">
        <w:rPr>
          <w:rFonts w:ascii="Times New Roman" w:hAnsi="Times New Roman"/>
          <w:sz w:val="28"/>
          <w:szCs w:val="28"/>
        </w:rPr>
        <w:t>10 «А»</w:t>
      </w:r>
    </w:p>
    <w:p w:rsidR="00214454" w:rsidRDefault="00214454" w:rsidP="00214454">
      <w:pPr>
        <w:tabs>
          <w:tab w:val="left" w:pos="825"/>
          <w:tab w:val="right" w:pos="5049"/>
        </w:tabs>
        <w:spacing w:after="0" w:line="360" w:lineRule="auto"/>
        <w:jc w:val="center"/>
        <w:rPr>
          <w:rFonts w:ascii="Times New Roman" w:hAnsi="Times New Roman"/>
          <w:sz w:val="28"/>
          <w:szCs w:val="28"/>
        </w:rPr>
      </w:pPr>
      <w:proofErr w:type="spellStart"/>
      <w:r>
        <w:rPr>
          <w:rFonts w:ascii="Times New Roman" w:hAnsi="Times New Roman"/>
          <w:sz w:val="28"/>
          <w:szCs w:val="28"/>
        </w:rPr>
        <w:t>Вешников</w:t>
      </w:r>
      <w:proofErr w:type="spellEnd"/>
      <w:r>
        <w:rPr>
          <w:rFonts w:ascii="Times New Roman" w:hAnsi="Times New Roman"/>
          <w:sz w:val="28"/>
          <w:szCs w:val="28"/>
        </w:rPr>
        <w:t xml:space="preserve"> Никита 10 «Б»</w:t>
      </w:r>
    </w:p>
    <w:p w:rsidR="00214454" w:rsidRDefault="00214454" w:rsidP="00214454">
      <w:pPr>
        <w:tabs>
          <w:tab w:val="left" w:pos="825"/>
          <w:tab w:val="right" w:pos="5049"/>
        </w:tabs>
        <w:spacing w:after="0" w:line="360" w:lineRule="auto"/>
        <w:jc w:val="center"/>
        <w:rPr>
          <w:rFonts w:ascii="Times New Roman" w:hAnsi="Times New Roman"/>
          <w:sz w:val="28"/>
          <w:szCs w:val="28"/>
        </w:rPr>
      </w:pPr>
      <w:r>
        <w:rPr>
          <w:rFonts w:ascii="Times New Roman" w:hAnsi="Times New Roman"/>
          <w:sz w:val="28"/>
          <w:szCs w:val="28"/>
        </w:rPr>
        <w:t>Лившиц Анна 10 «Б»</w:t>
      </w:r>
    </w:p>
    <w:p w:rsidR="00DC71DE" w:rsidRDefault="00DC71DE" w:rsidP="00214454">
      <w:pPr>
        <w:tabs>
          <w:tab w:val="left" w:pos="825"/>
          <w:tab w:val="right" w:pos="5049"/>
        </w:tabs>
        <w:spacing w:after="0" w:line="360" w:lineRule="auto"/>
        <w:jc w:val="center"/>
        <w:rPr>
          <w:rFonts w:ascii="Times New Roman" w:hAnsi="Times New Roman"/>
          <w:sz w:val="28"/>
          <w:szCs w:val="28"/>
        </w:rPr>
      </w:pPr>
      <w:proofErr w:type="spellStart"/>
      <w:r>
        <w:rPr>
          <w:rFonts w:ascii="Times New Roman" w:hAnsi="Times New Roman"/>
          <w:sz w:val="28"/>
          <w:szCs w:val="28"/>
        </w:rPr>
        <w:t>Подошвина</w:t>
      </w:r>
      <w:proofErr w:type="spellEnd"/>
      <w:r>
        <w:rPr>
          <w:rFonts w:ascii="Times New Roman" w:hAnsi="Times New Roman"/>
          <w:sz w:val="28"/>
          <w:szCs w:val="28"/>
        </w:rPr>
        <w:t xml:space="preserve"> Дарья 10 «Б»</w:t>
      </w:r>
    </w:p>
    <w:p w:rsidR="00214454" w:rsidRDefault="00214454" w:rsidP="00214454">
      <w:pPr>
        <w:tabs>
          <w:tab w:val="left" w:pos="825"/>
          <w:tab w:val="right" w:pos="5049"/>
        </w:tabs>
        <w:spacing w:after="0" w:line="360" w:lineRule="auto"/>
        <w:jc w:val="center"/>
        <w:rPr>
          <w:rFonts w:ascii="Times New Roman" w:hAnsi="Times New Roman"/>
          <w:sz w:val="28"/>
          <w:szCs w:val="28"/>
        </w:rPr>
      </w:pPr>
      <w:proofErr w:type="spellStart"/>
      <w:r>
        <w:rPr>
          <w:rFonts w:ascii="Times New Roman" w:hAnsi="Times New Roman"/>
          <w:sz w:val="28"/>
          <w:szCs w:val="28"/>
        </w:rPr>
        <w:t>Овсянко</w:t>
      </w:r>
      <w:proofErr w:type="spellEnd"/>
      <w:r>
        <w:rPr>
          <w:rFonts w:ascii="Times New Roman" w:hAnsi="Times New Roman"/>
          <w:sz w:val="28"/>
          <w:szCs w:val="28"/>
        </w:rPr>
        <w:t xml:space="preserve"> Вероника 10 «Б»</w:t>
      </w:r>
    </w:p>
    <w:p w:rsidR="00214454" w:rsidRDefault="00214454" w:rsidP="00214454">
      <w:pPr>
        <w:tabs>
          <w:tab w:val="left" w:pos="825"/>
          <w:tab w:val="right" w:pos="5049"/>
        </w:tabs>
        <w:spacing w:after="0" w:line="360" w:lineRule="auto"/>
        <w:jc w:val="center"/>
        <w:rPr>
          <w:rFonts w:ascii="Times New Roman" w:hAnsi="Times New Roman"/>
          <w:b/>
          <w:sz w:val="28"/>
          <w:szCs w:val="28"/>
        </w:rPr>
      </w:pPr>
    </w:p>
    <w:p w:rsidR="00214454" w:rsidRDefault="00214454" w:rsidP="00214454">
      <w:pPr>
        <w:tabs>
          <w:tab w:val="left" w:pos="825"/>
          <w:tab w:val="right" w:pos="5049"/>
        </w:tabs>
        <w:spacing w:after="0" w:line="360" w:lineRule="auto"/>
        <w:jc w:val="center"/>
        <w:rPr>
          <w:rFonts w:ascii="Times New Roman" w:hAnsi="Times New Roman"/>
          <w:b/>
          <w:sz w:val="28"/>
          <w:szCs w:val="28"/>
        </w:rPr>
      </w:pPr>
    </w:p>
    <w:p w:rsidR="00214454" w:rsidRDefault="00214454" w:rsidP="00214454">
      <w:pPr>
        <w:tabs>
          <w:tab w:val="left" w:pos="825"/>
          <w:tab w:val="right" w:pos="5049"/>
        </w:tabs>
        <w:spacing w:after="0" w:line="360" w:lineRule="auto"/>
        <w:jc w:val="center"/>
        <w:rPr>
          <w:rFonts w:ascii="Times New Roman" w:hAnsi="Times New Roman"/>
          <w:b/>
          <w:sz w:val="28"/>
          <w:szCs w:val="28"/>
        </w:rPr>
      </w:pPr>
    </w:p>
    <w:p w:rsidR="00214454" w:rsidRDefault="00214454" w:rsidP="00214454">
      <w:pPr>
        <w:tabs>
          <w:tab w:val="left" w:pos="825"/>
          <w:tab w:val="right" w:pos="5049"/>
        </w:tabs>
        <w:spacing w:after="0" w:line="360" w:lineRule="auto"/>
        <w:rPr>
          <w:rFonts w:ascii="Times New Roman" w:hAnsi="Times New Roman"/>
          <w:b/>
          <w:sz w:val="28"/>
          <w:szCs w:val="28"/>
        </w:rPr>
      </w:pPr>
    </w:p>
    <w:p w:rsidR="00214454" w:rsidRDefault="00214454" w:rsidP="00214454">
      <w:pPr>
        <w:tabs>
          <w:tab w:val="left" w:pos="825"/>
          <w:tab w:val="right" w:pos="5049"/>
        </w:tabs>
        <w:spacing w:after="0" w:line="360" w:lineRule="auto"/>
        <w:rPr>
          <w:rFonts w:ascii="Times New Roman" w:hAnsi="Times New Roman"/>
          <w:b/>
          <w:sz w:val="28"/>
          <w:szCs w:val="28"/>
        </w:rPr>
      </w:pPr>
    </w:p>
    <w:p w:rsidR="00214454" w:rsidRDefault="00214454" w:rsidP="00214454">
      <w:pPr>
        <w:tabs>
          <w:tab w:val="left" w:pos="825"/>
          <w:tab w:val="right" w:pos="5049"/>
        </w:tabs>
        <w:spacing w:after="0" w:line="360" w:lineRule="auto"/>
        <w:jc w:val="center"/>
        <w:rPr>
          <w:rFonts w:ascii="Times New Roman" w:hAnsi="Times New Roman"/>
          <w:b/>
          <w:sz w:val="28"/>
          <w:szCs w:val="28"/>
        </w:rPr>
      </w:pPr>
    </w:p>
    <w:p w:rsidR="00214454" w:rsidRDefault="00214454" w:rsidP="00214454">
      <w:pPr>
        <w:tabs>
          <w:tab w:val="left" w:pos="825"/>
          <w:tab w:val="right" w:pos="5049"/>
        </w:tabs>
        <w:spacing w:after="0" w:line="360" w:lineRule="auto"/>
        <w:rPr>
          <w:rFonts w:ascii="Times New Roman" w:hAnsi="Times New Roman"/>
          <w:b/>
          <w:sz w:val="28"/>
          <w:szCs w:val="28"/>
        </w:rPr>
      </w:pPr>
    </w:p>
    <w:p w:rsidR="00214454" w:rsidRDefault="00214454" w:rsidP="00214454">
      <w:pPr>
        <w:spacing w:after="0" w:line="360" w:lineRule="auto"/>
        <w:jc w:val="both"/>
        <w:rPr>
          <w:rFonts w:ascii="Times New Roman" w:hAnsi="Times New Roman"/>
          <w:b/>
          <w:sz w:val="36"/>
          <w:szCs w:val="28"/>
        </w:rPr>
      </w:pPr>
      <w:r>
        <w:rPr>
          <w:rFonts w:ascii="Times New Roman" w:hAnsi="Times New Roman"/>
          <w:b/>
          <w:noProof/>
          <w:sz w:val="28"/>
          <w:szCs w:val="28"/>
          <w:lang w:eastAsia="ru-RU"/>
        </w:rPr>
        <w:drawing>
          <wp:inline distT="0" distB="0" distL="0" distR="0">
            <wp:extent cx="5934075" cy="1285875"/>
            <wp:effectExtent l="19050" t="0" r="9525" b="0"/>
            <wp:docPr id="558" name="Рисунок 42" descr="C:\Users\user\Desktop\iCA4CC5O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 descr="C:\Users\user\Desktop\iCA4CC5OZ.jpg"/>
                    <pic:cNvPicPr>
                      <a:picLocks noChangeArrowheads="1"/>
                    </pic:cNvPicPr>
                  </pic:nvPicPr>
                  <pic:blipFill>
                    <a:blip r:embed="rId71" cstate="print"/>
                    <a:srcRect l="-107" t="-961" r="-53" b="-1416"/>
                    <a:stretch>
                      <a:fillRect/>
                    </a:stretch>
                  </pic:blipFill>
                  <pic:spPr bwMode="auto">
                    <a:xfrm>
                      <a:off x="0" y="0"/>
                      <a:ext cx="5934075" cy="1285875"/>
                    </a:xfrm>
                    <a:prstGeom prst="rect">
                      <a:avLst/>
                    </a:prstGeom>
                    <a:noFill/>
                    <a:ln w="9525">
                      <a:noFill/>
                      <a:miter lim="800000"/>
                      <a:headEnd/>
                      <a:tailEnd/>
                    </a:ln>
                  </pic:spPr>
                </pic:pic>
              </a:graphicData>
            </a:graphic>
          </wp:inline>
        </w:drawing>
      </w:r>
    </w:p>
    <w:p w:rsidR="00214454" w:rsidRDefault="00214454" w:rsidP="00AA4E33">
      <w:pPr>
        <w:spacing w:after="0" w:line="360" w:lineRule="auto"/>
        <w:jc w:val="center"/>
        <w:rPr>
          <w:rFonts w:ascii="Times New Roman" w:hAnsi="Times New Roman" w:cs="Times New Roman"/>
          <w:sz w:val="36"/>
          <w:szCs w:val="28"/>
        </w:rPr>
      </w:pPr>
    </w:p>
    <w:sectPr w:rsidR="00214454" w:rsidSect="007D3728">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BEE" w:rsidRDefault="00AB1BEE" w:rsidP="007D3728">
      <w:pPr>
        <w:spacing w:after="0" w:line="240" w:lineRule="auto"/>
      </w:pPr>
      <w:r>
        <w:separator/>
      </w:r>
    </w:p>
  </w:endnote>
  <w:endnote w:type="continuationSeparator" w:id="0">
    <w:p w:rsidR="00AB1BEE" w:rsidRDefault="00AB1BEE" w:rsidP="007D3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57104"/>
      <w:docPartObj>
        <w:docPartGallery w:val="Page Numbers (Bottom of Page)"/>
        <w:docPartUnique/>
      </w:docPartObj>
    </w:sdtPr>
    <w:sdtEndPr/>
    <w:sdtContent>
      <w:p w:rsidR="00214454" w:rsidRDefault="00E82BB0">
        <w:pPr>
          <w:pStyle w:val="aa"/>
          <w:jc w:val="right"/>
        </w:pPr>
        <w:r>
          <w:fldChar w:fldCharType="begin"/>
        </w:r>
        <w:r>
          <w:instrText xml:space="preserve"> PAGE   \* MERGEFORMAT </w:instrText>
        </w:r>
        <w:r>
          <w:fldChar w:fldCharType="separate"/>
        </w:r>
        <w:r w:rsidR="00F84665">
          <w:rPr>
            <w:noProof/>
          </w:rPr>
          <w:t>20</w:t>
        </w:r>
        <w:r>
          <w:rPr>
            <w:noProof/>
          </w:rPr>
          <w:fldChar w:fldCharType="end"/>
        </w:r>
      </w:p>
    </w:sdtContent>
  </w:sdt>
  <w:p w:rsidR="00214454" w:rsidRDefault="0021445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BEE" w:rsidRDefault="00AB1BEE" w:rsidP="007D3728">
      <w:pPr>
        <w:spacing w:after="0" w:line="240" w:lineRule="auto"/>
      </w:pPr>
      <w:r>
        <w:separator/>
      </w:r>
    </w:p>
  </w:footnote>
  <w:footnote w:type="continuationSeparator" w:id="0">
    <w:p w:rsidR="00AB1BEE" w:rsidRDefault="00AB1BEE" w:rsidP="007D37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C7B"/>
    <w:multiLevelType w:val="multilevel"/>
    <w:tmpl w:val="69DE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F12D6C"/>
    <w:multiLevelType w:val="multilevel"/>
    <w:tmpl w:val="AC02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FA4280"/>
    <w:multiLevelType w:val="multilevel"/>
    <w:tmpl w:val="D84C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E5579E"/>
    <w:multiLevelType w:val="hybridMultilevel"/>
    <w:tmpl w:val="C3067798"/>
    <w:lvl w:ilvl="0" w:tplc="0419000F">
      <w:start w:val="1"/>
      <w:numFmt w:val="decimal"/>
      <w:lvlText w:val="%1."/>
      <w:lvlJc w:val="left"/>
      <w:pPr>
        <w:ind w:left="786" w:hanging="360"/>
      </w:pPr>
      <w:rPr>
        <w:rFonts w:cs="Times New Roman"/>
      </w:r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4">
    <w:nsid w:val="650410E2"/>
    <w:multiLevelType w:val="hybridMultilevel"/>
    <w:tmpl w:val="A3F2E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hdrShapeDefaults>
    <o:shapedefaults v:ext="edit" spidmax="2049">
      <o:colormru v:ext="edit" colors="aqu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B40"/>
    <w:rsid w:val="0007016E"/>
    <w:rsid w:val="00214454"/>
    <w:rsid w:val="00265C25"/>
    <w:rsid w:val="003518E8"/>
    <w:rsid w:val="00363156"/>
    <w:rsid w:val="003E3F70"/>
    <w:rsid w:val="00423CCC"/>
    <w:rsid w:val="00450B40"/>
    <w:rsid w:val="004600BA"/>
    <w:rsid w:val="00643707"/>
    <w:rsid w:val="007D3728"/>
    <w:rsid w:val="008C2F06"/>
    <w:rsid w:val="008C3016"/>
    <w:rsid w:val="00950A68"/>
    <w:rsid w:val="00AA4E33"/>
    <w:rsid w:val="00AB1BEE"/>
    <w:rsid w:val="00B37A51"/>
    <w:rsid w:val="00B46B19"/>
    <w:rsid w:val="00C97E09"/>
    <w:rsid w:val="00DC71DE"/>
    <w:rsid w:val="00E211B7"/>
    <w:rsid w:val="00E82BB0"/>
    <w:rsid w:val="00E92B04"/>
    <w:rsid w:val="00F2265D"/>
    <w:rsid w:val="00F84665"/>
    <w:rsid w:val="00FB7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qu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423CCC"/>
    <w:pPr>
      <w:spacing w:before="75" w:after="75" w:line="240" w:lineRule="auto"/>
      <w:outlineLvl w:val="1"/>
    </w:pPr>
    <w:rPr>
      <w:rFonts w:ascii="Arial" w:eastAsia="Times New Roman" w:hAnsi="Arial" w:cs="Arial"/>
      <w:b/>
      <w:bCs/>
      <w:color w:val="2F6395"/>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23CCC"/>
    <w:rPr>
      <w:color w:val="0000FF"/>
      <w:u w:val="single"/>
    </w:rPr>
  </w:style>
  <w:style w:type="paragraph" w:styleId="a4">
    <w:name w:val="Normal (Web)"/>
    <w:basedOn w:val="a"/>
    <w:unhideWhenUsed/>
    <w:rsid w:val="00423C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
    <w:name w:val="reference"/>
    <w:basedOn w:val="a0"/>
    <w:rsid w:val="00423CCC"/>
  </w:style>
  <w:style w:type="character" w:customStyle="1" w:styleId="20">
    <w:name w:val="Заголовок 2 Знак"/>
    <w:basedOn w:val="a0"/>
    <w:link w:val="2"/>
    <w:uiPriority w:val="9"/>
    <w:rsid w:val="00423CCC"/>
    <w:rPr>
      <w:rFonts w:ascii="Arial" w:eastAsia="Times New Roman" w:hAnsi="Arial" w:cs="Arial"/>
      <w:b/>
      <w:bCs/>
      <w:color w:val="2F6395"/>
      <w:sz w:val="24"/>
      <w:szCs w:val="24"/>
      <w:lang w:eastAsia="ru-RU"/>
    </w:rPr>
  </w:style>
  <w:style w:type="paragraph" w:styleId="a5">
    <w:name w:val="Balloon Text"/>
    <w:basedOn w:val="a"/>
    <w:link w:val="a6"/>
    <w:uiPriority w:val="99"/>
    <w:semiHidden/>
    <w:unhideWhenUsed/>
    <w:rsid w:val="00423C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3CCC"/>
    <w:rPr>
      <w:rFonts w:ascii="Tahoma" w:hAnsi="Tahoma" w:cs="Tahoma"/>
      <w:sz w:val="16"/>
      <w:szCs w:val="16"/>
    </w:rPr>
  </w:style>
  <w:style w:type="character" w:styleId="a7">
    <w:name w:val="Strong"/>
    <w:basedOn w:val="a0"/>
    <w:uiPriority w:val="22"/>
    <w:qFormat/>
    <w:rsid w:val="00E211B7"/>
    <w:rPr>
      <w:b w:val="0"/>
      <w:bCs w:val="0"/>
    </w:rPr>
  </w:style>
  <w:style w:type="paragraph" w:styleId="a8">
    <w:name w:val="header"/>
    <w:basedOn w:val="a"/>
    <w:link w:val="a9"/>
    <w:uiPriority w:val="99"/>
    <w:semiHidden/>
    <w:unhideWhenUsed/>
    <w:rsid w:val="007D372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D3728"/>
  </w:style>
  <w:style w:type="paragraph" w:styleId="aa">
    <w:name w:val="footer"/>
    <w:basedOn w:val="a"/>
    <w:link w:val="ab"/>
    <w:uiPriority w:val="99"/>
    <w:unhideWhenUsed/>
    <w:rsid w:val="007D372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D3728"/>
  </w:style>
  <w:style w:type="paragraph" w:styleId="ac">
    <w:name w:val="List Paragraph"/>
    <w:basedOn w:val="a"/>
    <w:uiPriority w:val="34"/>
    <w:qFormat/>
    <w:rsid w:val="00DC71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423CCC"/>
    <w:pPr>
      <w:spacing w:before="75" w:after="75" w:line="240" w:lineRule="auto"/>
      <w:outlineLvl w:val="1"/>
    </w:pPr>
    <w:rPr>
      <w:rFonts w:ascii="Arial" w:eastAsia="Times New Roman" w:hAnsi="Arial" w:cs="Arial"/>
      <w:b/>
      <w:bCs/>
      <w:color w:val="2F6395"/>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23CCC"/>
    <w:rPr>
      <w:color w:val="0000FF"/>
      <w:u w:val="single"/>
    </w:rPr>
  </w:style>
  <w:style w:type="paragraph" w:styleId="a4">
    <w:name w:val="Normal (Web)"/>
    <w:basedOn w:val="a"/>
    <w:unhideWhenUsed/>
    <w:rsid w:val="00423C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
    <w:name w:val="reference"/>
    <w:basedOn w:val="a0"/>
    <w:rsid w:val="00423CCC"/>
  </w:style>
  <w:style w:type="character" w:customStyle="1" w:styleId="20">
    <w:name w:val="Заголовок 2 Знак"/>
    <w:basedOn w:val="a0"/>
    <w:link w:val="2"/>
    <w:uiPriority w:val="9"/>
    <w:rsid w:val="00423CCC"/>
    <w:rPr>
      <w:rFonts w:ascii="Arial" w:eastAsia="Times New Roman" w:hAnsi="Arial" w:cs="Arial"/>
      <w:b/>
      <w:bCs/>
      <w:color w:val="2F6395"/>
      <w:sz w:val="24"/>
      <w:szCs w:val="24"/>
      <w:lang w:eastAsia="ru-RU"/>
    </w:rPr>
  </w:style>
  <w:style w:type="paragraph" w:styleId="a5">
    <w:name w:val="Balloon Text"/>
    <w:basedOn w:val="a"/>
    <w:link w:val="a6"/>
    <w:uiPriority w:val="99"/>
    <w:semiHidden/>
    <w:unhideWhenUsed/>
    <w:rsid w:val="00423C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3CCC"/>
    <w:rPr>
      <w:rFonts w:ascii="Tahoma" w:hAnsi="Tahoma" w:cs="Tahoma"/>
      <w:sz w:val="16"/>
      <w:szCs w:val="16"/>
    </w:rPr>
  </w:style>
  <w:style w:type="character" w:styleId="a7">
    <w:name w:val="Strong"/>
    <w:basedOn w:val="a0"/>
    <w:uiPriority w:val="22"/>
    <w:qFormat/>
    <w:rsid w:val="00E211B7"/>
    <w:rPr>
      <w:b w:val="0"/>
      <w:bCs w:val="0"/>
    </w:rPr>
  </w:style>
  <w:style w:type="paragraph" w:styleId="a8">
    <w:name w:val="header"/>
    <w:basedOn w:val="a"/>
    <w:link w:val="a9"/>
    <w:uiPriority w:val="99"/>
    <w:semiHidden/>
    <w:unhideWhenUsed/>
    <w:rsid w:val="007D372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D3728"/>
  </w:style>
  <w:style w:type="paragraph" w:styleId="aa">
    <w:name w:val="footer"/>
    <w:basedOn w:val="a"/>
    <w:link w:val="ab"/>
    <w:uiPriority w:val="99"/>
    <w:unhideWhenUsed/>
    <w:rsid w:val="007D372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D3728"/>
  </w:style>
  <w:style w:type="paragraph" w:styleId="ac">
    <w:name w:val="List Paragraph"/>
    <w:basedOn w:val="a"/>
    <w:uiPriority w:val="34"/>
    <w:qFormat/>
    <w:rsid w:val="00DC71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59">
      <w:bodyDiv w:val="1"/>
      <w:marLeft w:val="0"/>
      <w:marRight w:val="0"/>
      <w:marTop w:val="0"/>
      <w:marBottom w:val="0"/>
      <w:divBdr>
        <w:top w:val="none" w:sz="0" w:space="0" w:color="auto"/>
        <w:left w:val="none" w:sz="0" w:space="0" w:color="auto"/>
        <w:bottom w:val="none" w:sz="0" w:space="0" w:color="auto"/>
        <w:right w:val="none" w:sz="0" w:space="0" w:color="auto"/>
      </w:divBdr>
    </w:div>
    <w:div w:id="64307686">
      <w:bodyDiv w:val="1"/>
      <w:marLeft w:val="0"/>
      <w:marRight w:val="0"/>
      <w:marTop w:val="0"/>
      <w:marBottom w:val="0"/>
      <w:divBdr>
        <w:top w:val="none" w:sz="0" w:space="0" w:color="auto"/>
        <w:left w:val="none" w:sz="0" w:space="0" w:color="auto"/>
        <w:bottom w:val="none" w:sz="0" w:space="0" w:color="auto"/>
        <w:right w:val="none" w:sz="0" w:space="0" w:color="auto"/>
      </w:divBdr>
      <w:divsChild>
        <w:div w:id="56756378">
          <w:marLeft w:val="0"/>
          <w:marRight w:val="0"/>
          <w:marTop w:val="0"/>
          <w:marBottom w:val="0"/>
          <w:divBdr>
            <w:top w:val="none" w:sz="0" w:space="0" w:color="auto"/>
            <w:left w:val="none" w:sz="0" w:space="0" w:color="auto"/>
            <w:bottom w:val="none" w:sz="0" w:space="0" w:color="auto"/>
            <w:right w:val="none" w:sz="0" w:space="0" w:color="auto"/>
          </w:divBdr>
          <w:divsChild>
            <w:div w:id="19302371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7524423">
      <w:bodyDiv w:val="1"/>
      <w:marLeft w:val="0"/>
      <w:marRight w:val="0"/>
      <w:marTop w:val="0"/>
      <w:marBottom w:val="0"/>
      <w:divBdr>
        <w:top w:val="none" w:sz="0" w:space="0" w:color="auto"/>
        <w:left w:val="none" w:sz="0" w:space="0" w:color="auto"/>
        <w:bottom w:val="none" w:sz="0" w:space="0" w:color="auto"/>
        <w:right w:val="none" w:sz="0" w:space="0" w:color="auto"/>
      </w:divBdr>
    </w:div>
    <w:div w:id="215364275">
      <w:bodyDiv w:val="1"/>
      <w:marLeft w:val="0"/>
      <w:marRight w:val="0"/>
      <w:marTop w:val="0"/>
      <w:marBottom w:val="0"/>
      <w:divBdr>
        <w:top w:val="none" w:sz="0" w:space="0" w:color="auto"/>
        <w:left w:val="none" w:sz="0" w:space="0" w:color="auto"/>
        <w:bottom w:val="none" w:sz="0" w:space="0" w:color="auto"/>
        <w:right w:val="none" w:sz="0" w:space="0" w:color="auto"/>
      </w:divBdr>
      <w:divsChild>
        <w:div w:id="1640258413">
          <w:marLeft w:val="60"/>
          <w:marRight w:val="75"/>
          <w:marTop w:val="0"/>
          <w:marBottom w:val="30"/>
          <w:divBdr>
            <w:top w:val="none" w:sz="0" w:space="0" w:color="auto"/>
            <w:left w:val="none" w:sz="0" w:space="0" w:color="auto"/>
            <w:bottom w:val="none" w:sz="0" w:space="0" w:color="auto"/>
            <w:right w:val="none" w:sz="0" w:space="0" w:color="auto"/>
          </w:divBdr>
        </w:div>
        <w:div w:id="202713498">
          <w:marLeft w:val="0"/>
          <w:marRight w:val="0"/>
          <w:marTop w:val="0"/>
          <w:marBottom w:val="0"/>
          <w:divBdr>
            <w:top w:val="none" w:sz="0" w:space="0" w:color="auto"/>
            <w:left w:val="none" w:sz="0" w:space="0" w:color="auto"/>
            <w:bottom w:val="none" w:sz="0" w:space="0" w:color="auto"/>
            <w:right w:val="none" w:sz="0" w:space="0" w:color="auto"/>
          </w:divBdr>
        </w:div>
      </w:divsChild>
    </w:div>
    <w:div w:id="325522927">
      <w:bodyDiv w:val="1"/>
      <w:marLeft w:val="0"/>
      <w:marRight w:val="0"/>
      <w:marTop w:val="0"/>
      <w:marBottom w:val="0"/>
      <w:divBdr>
        <w:top w:val="none" w:sz="0" w:space="0" w:color="auto"/>
        <w:left w:val="none" w:sz="0" w:space="0" w:color="auto"/>
        <w:bottom w:val="none" w:sz="0" w:space="0" w:color="auto"/>
        <w:right w:val="none" w:sz="0" w:space="0" w:color="auto"/>
      </w:divBdr>
      <w:divsChild>
        <w:div w:id="1990089368">
          <w:marLeft w:val="0"/>
          <w:marRight w:val="0"/>
          <w:marTop w:val="0"/>
          <w:marBottom w:val="0"/>
          <w:divBdr>
            <w:top w:val="none" w:sz="0" w:space="0" w:color="auto"/>
            <w:left w:val="none" w:sz="0" w:space="0" w:color="auto"/>
            <w:bottom w:val="none" w:sz="0" w:space="0" w:color="auto"/>
            <w:right w:val="none" w:sz="0" w:space="0" w:color="auto"/>
          </w:divBdr>
          <w:divsChild>
            <w:div w:id="689527843">
              <w:marLeft w:val="0"/>
              <w:marRight w:val="0"/>
              <w:marTop w:val="0"/>
              <w:marBottom w:val="0"/>
              <w:divBdr>
                <w:top w:val="single" w:sz="6" w:space="15" w:color="CCDCE5"/>
                <w:left w:val="single" w:sz="6" w:space="0" w:color="CCDCE5"/>
                <w:bottom w:val="single" w:sz="6" w:space="0" w:color="CCDCE5"/>
                <w:right w:val="single" w:sz="6" w:space="0" w:color="CCDCE5"/>
              </w:divBdr>
              <w:divsChild>
                <w:div w:id="14577293">
                  <w:marLeft w:val="0"/>
                  <w:marRight w:val="0"/>
                  <w:marTop w:val="0"/>
                  <w:marBottom w:val="0"/>
                  <w:divBdr>
                    <w:top w:val="none" w:sz="0" w:space="0" w:color="auto"/>
                    <w:left w:val="none" w:sz="0" w:space="0" w:color="auto"/>
                    <w:bottom w:val="none" w:sz="0" w:space="0" w:color="auto"/>
                    <w:right w:val="none" w:sz="0" w:space="0" w:color="auto"/>
                  </w:divBdr>
                  <w:divsChild>
                    <w:div w:id="475027905">
                      <w:marLeft w:val="0"/>
                      <w:marRight w:val="0"/>
                      <w:marTop w:val="225"/>
                      <w:marBottom w:val="225"/>
                      <w:divBdr>
                        <w:top w:val="none" w:sz="0" w:space="0" w:color="auto"/>
                        <w:left w:val="none" w:sz="0" w:space="0" w:color="auto"/>
                        <w:bottom w:val="none" w:sz="0" w:space="0" w:color="auto"/>
                        <w:right w:val="none" w:sz="0" w:space="0" w:color="auto"/>
                      </w:divBdr>
                      <w:divsChild>
                        <w:div w:id="421879582">
                          <w:marLeft w:val="0"/>
                          <w:marRight w:val="0"/>
                          <w:marTop w:val="0"/>
                          <w:marBottom w:val="0"/>
                          <w:divBdr>
                            <w:top w:val="none" w:sz="0" w:space="0" w:color="auto"/>
                            <w:left w:val="none" w:sz="0" w:space="0" w:color="auto"/>
                            <w:bottom w:val="none" w:sz="0" w:space="0" w:color="auto"/>
                            <w:right w:val="none" w:sz="0" w:space="0" w:color="auto"/>
                          </w:divBdr>
                        </w:div>
                      </w:divsChild>
                    </w:div>
                    <w:div w:id="775246166">
                      <w:marLeft w:val="330"/>
                      <w:marRight w:val="540"/>
                      <w:marTop w:val="0"/>
                      <w:marBottom w:val="0"/>
                      <w:divBdr>
                        <w:top w:val="none" w:sz="0" w:space="0" w:color="auto"/>
                        <w:left w:val="none" w:sz="0" w:space="0" w:color="auto"/>
                        <w:bottom w:val="none" w:sz="0" w:space="0" w:color="auto"/>
                        <w:right w:val="none" w:sz="0" w:space="0" w:color="auto"/>
                      </w:divBdr>
                      <w:divsChild>
                        <w:div w:id="1184827791">
                          <w:marLeft w:val="0"/>
                          <w:marRight w:val="150"/>
                          <w:marTop w:val="0"/>
                          <w:marBottom w:val="0"/>
                          <w:divBdr>
                            <w:top w:val="none" w:sz="0" w:space="0" w:color="auto"/>
                            <w:left w:val="none" w:sz="0" w:space="0" w:color="auto"/>
                            <w:bottom w:val="none" w:sz="0" w:space="0" w:color="auto"/>
                            <w:right w:val="none" w:sz="0" w:space="0" w:color="auto"/>
                          </w:divBdr>
                          <w:divsChild>
                            <w:div w:id="1933274053">
                              <w:marLeft w:val="0"/>
                              <w:marRight w:val="0"/>
                              <w:marTop w:val="0"/>
                              <w:marBottom w:val="0"/>
                              <w:divBdr>
                                <w:top w:val="none" w:sz="0" w:space="0" w:color="auto"/>
                                <w:left w:val="none" w:sz="0" w:space="0" w:color="auto"/>
                                <w:bottom w:val="none" w:sz="0" w:space="0" w:color="auto"/>
                                <w:right w:val="none" w:sz="0" w:space="0" w:color="auto"/>
                              </w:divBdr>
                            </w:div>
                            <w:div w:id="458887680">
                              <w:marLeft w:val="0"/>
                              <w:marRight w:val="0"/>
                              <w:marTop w:val="0"/>
                              <w:marBottom w:val="0"/>
                              <w:divBdr>
                                <w:top w:val="none" w:sz="0" w:space="0" w:color="auto"/>
                                <w:left w:val="none" w:sz="0" w:space="0" w:color="auto"/>
                                <w:bottom w:val="none" w:sz="0" w:space="0" w:color="auto"/>
                                <w:right w:val="none" w:sz="0" w:space="0" w:color="auto"/>
                              </w:divBdr>
                            </w:div>
                            <w:div w:id="686178488">
                              <w:marLeft w:val="0"/>
                              <w:marRight w:val="0"/>
                              <w:marTop w:val="0"/>
                              <w:marBottom w:val="0"/>
                              <w:divBdr>
                                <w:top w:val="none" w:sz="0" w:space="0" w:color="auto"/>
                                <w:left w:val="none" w:sz="0" w:space="0" w:color="auto"/>
                                <w:bottom w:val="none" w:sz="0" w:space="0" w:color="auto"/>
                                <w:right w:val="none" w:sz="0" w:space="0" w:color="auto"/>
                              </w:divBdr>
                            </w:div>
                            <w:div w:id="1790706096">
                              <w:marLeft w:val="0"/>
                              <w:marRight w:val="0"/>
                              <w:marTop w:val="0"/>
                              <w:marBottom w:val="0"/>
                              <w:divBdr>
                                <w:top w:val="none" w:sz="0" w:space="0" w:color="auto"/>
                                <w:left w:val="none" w:sz="0" w:space="0" w:color="auto"/>
                                <w:bottom w:val="none" w:sz="0" w:space="0" w:color="auto"/>
                                <w:right w:val="none" w:sz="0" w:space="0" w:color="auto"/>
                              </w:divBdr>
                            </w:div>
                            <w:div w:id="10149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67123">
                  <w:marLeft w:val="0"/>
                  <w:marRight w:val="0"/>
                  <w:marTop w:val="0"/>
                  <w:marBottom w:val="0"/>
                  <w:divBdr>
                    <w:top w:val="none" w:sz="0" w:space="0" w:color="auto"/>
                    <w:left w:val="none" w:sz="0" w:space="0" w:color="auto"/>
                    <w:bottom w:val="none" w:sz="0" w:space="0" w:color="auto"/>
                    <w:right w:val="none" w:sz="0" w:space="0" w:color="auto"/>
                  </w:divBdr>
                  <w:divsChild>
                    <w:div w:id="1551577461">
                      <w:marLeft w:val="0"/>
                      <w:marRight w:val="0"/>
                      <w:marTop w:val="0"/>
                      <w:marBottom w:val="0"/>
                      <w:divBdr>
                        <w:top w:val="single" w:sz="6" w:space="15" w:color="F6F5F3"/>
                        <w:left w:val="none" w:sz="0" w:space="0" w:color="auto"/>
                        <w:bottom w:val="none" w:sz="0" w:space="0" w:color="auto"/>
                        <w:right w:val="none" w:sz="0" w:space="0" w:color="auto"/>
                      </w:divBdr>
                      <w:divsChild>
                        <w:div w:id="1149907247">
                          <w:marLeft w:val="0"/>
                          <w:marRight w:val="0"/>
                          <w:marTop w:val="0"/>
                          <w:marBottom w:val="0"/>
                          <w:divBdr>
                            <w:top w:val="none" w:sz="0" w:space="0" w:color="auto"/>
                            <w:left w:val="none" w:sz="0" w:space="0" w:color="auto"/>
                            <w:bottom w:val="none" w:sz="0" w:space="0" w:color="auto"/>
                            <w:right w:val="none" w:sz="0" w:space="0" w:color="auto"/>
                          </w:divBdr>
                          <w:divsChild>
                            <w:div w:id="2141993933">
                              <w:marLeft w:val="0"/>
                              <w:marRight w:val="0"/>
                              <w:marTop w:val="0"/>
                              <w:marBottom w:val="0"/>
                              <w:divBdr>
                                <w:top w:val="none" w:sz="0" w:space="0" w:color="auto"/>
                                <w:left w:val="none" w:sz="0" w:space="0" w:color="auto"/>
                                <w:bottom w:val="none" w:sz="0" w:space="0" w:color="auto"/>
                                <w:right w:val="none" w:sz="0" w:space="0" w:color="auto"/>
                              </w:divBdr>
                              <w:divsChild>
                                <w:div w:id="18536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5870">
                  <w:marLeft w:val="0"/>
                  <w:marRight w:val="0"/>
                  <w:marTop w:val="0"/>
                  <w:marBottom w:val="0"/>
                  <w:divBdr>
                    <w:top w:val="none" w:sz="0" w:space="0" w:color="auto"/>
                    <w:left w:val="none" w:sz="0" w:space="0" w:color="auto"/>
                    <w:bottom w:val="none" w:sz="0" w:space="0" w:color="auto"/>
                    <w:right w:val="none" w:sz="0" w:space="0" w:color="auto"/>
                  </w:divBdr>
                  <w:divsChild>
                    <w:div w:id="1879584492">
                      <w:marLeft w:val="0"/>
                      <w:marRight w:val="0"/>
                      <w:marTop w:val="0"/>
                      <w:marBottom w:val="0"/>
                      <w:divBdr>
                        <w:top w:val="none" w:sz="0" w:space="0" w:color="auto"/>
                        <w:left w:val="none" w:sz="0" w:space="0" w:color="auto"/>
                        <w:bottom w:val="none" w:sz="0" w:space="0" w:color="auto"/>
                        <w:right w:val="none" w:sz="0" w:space="0" w:color="auto"/>
                      </w:divBdr>
                    </w:div>
                  </w:divsChild>
                </w:div>
                <w:div w:id="186211864">
                  <w:marLeft w:val="0"/>
                  <w:marRight w:val="0"/>
                  <w:marTop w:val="0"/>
                  <w:marBottom w:val="0"/>
                  <w:divBdr>
                    <w:top w:val="none" w:sz="0" w:space="0" w:color="auto"/>
                    <w:left w:val="none" w:sz="0" w:space="0" w:color="auto"/>
                    <w:bottom w:val="none" w:sz="0" w:space="0" w:color="auto"/>
                    <w:right w:val="none" w:sz="0" w:space="0" w:color="auto"/>
                  </w:divBdr>
                  <w:divsChild>
                    <w:div w:id="532111572">
                      <w:marLeft w:val="0"/>
                      <w:marRight w:val="0"/>
                      <w:marTop w:val="0"/>
                      <w:marBottom w:val="0"/>
                      <w:divBdr>
                        <w:top w:val="none" w:sz="0" w:space="0" w:color="auto"/>
                        <w:left w:val="none" w:sz="0" w:space="0" w:color="auto"/>
                        <w:bottom w:val="none" w:sz="0" w:space="0" w:color="auto"/>
                        <w:right w:val="none" w:sz="0" w:space="0" w:color="auto"/>
                      </w:divBdr>
                      <w:divsChild>
                        <w:div w:id="1414468143">
                          <w:marLeft w:val="0"/>
                          <w:marRight w:val="0"/>
                          <w:marTop w:val="0"/>
                          <w:marBottom w:val="225"/>
                          <w:divBdr>
                            <w:top w:val="none" w:sz="0" w:space="0" w:color="auto"/>
                            <w:left w:val="none" w:sz="0" w:space="0" w:color="auto"/>
                            <w:bottom w:val="dashed" w:sz="6" w:space="0" w:color="484848"/>
                            <w:right w:val="none" w:sz="0" w:space="0" w:color="auto"/>
                          </w:divBdr>
                          <w:divsChild>
                            <w:div w:id="842166444">
                              <w:marLeft w:val="-1950"/>
                              <w:marRight w:val="0"/>
                              <w:marTop w:val="0"/>
                              <w:marBottom w:val="0"/>
                              <w:divBdr>
                                <w:top w:val="none" w:sz="0" w:space="0" w:color="auto"/>
                                <w:left w:val="none" w:sz="0" w:space="0" w:color="auto"/>
                                <w:bottom w:val="none" w:sz="0" w:space="0" w:color="auto"/>
                                <w:right w:val="none" w:sz="0" w:space="0" w:color="auto"/>
                              </w:divBdr>
                              <w:divsChild>
                                <w:div w:id="848911913">
                                  <w:marLeft w:val="0"/>
                                  <w:marRight w:val="0"/>
                                  <w:marTop w:val="0"/>
                                  <w:marBottom w:val="60"/>
                                  <w:divBdr>
                                    <w:top w:val="none" w:sz="0" w:space="0" w:color="auto"/>
                                    <w:left w:val="none" w:sz="0" w:space="0" w:color="auto"/>
                                    <w:bottom w:val="none" w:sz="0" w:space="0" w:color="auto"/>
                                    <w:right w:val="none" w:sz="0" w:space="0" w:color="auto"/>
                                  </w:divBdr>
                                </w:div>
                              </w:divsChild>
                            </w:div>
                            <w:div w:id="861280076">
                              <w:marLeft w:val="0"/>
                              <w:marRight w:val="0"/>
                              <w:marTop w:val="0"/>
                              <w:marBottom w:val="0"/>
                              <w:divBdr>
                                <w:top w:val="none" w:sz="0" w:space="0" w:color="auto"/>
                                <w:left w:val="single" w:sz="6" w:space="0" w:color="84C7FF"/>
                                <w:bottom w:val="none" w:sz="0" w:space="0" w:color="auto"/>
                                <w:right w:val="none" w:sz="0" w:space="0" w:color="auto"/>
                              </w:divBdr>
                              <w:divsChild>
                                <w:div w:id="1484276081">
                                  <w:marLeft w:val="0"/>
                                  <w:marRight w:val="0"/>
                                  <w:marTop w:val="0"/>
                                  <w:marBottom w:val="0"/>
                                  <w:divBdr>
                                    <w:top w:val="none" w:sz="0" w:space="0" w:color="auto"/>
                                    <w:left w:val="none" w:sz="0" w:space="0" w:color="auto"/>
                                    <w:bottom w:val="none" w:sz="0" w:space="0" w:color="auto"/>
                                    <w:right w:val="none" w:sz="0" w:space="0" w:color="auto"/>
                                  </w:divBdr>
                                  <w:divsChild>
                                    <w:div w:id="7525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13302">
                      <w:marLeft w:val="0"/>
                      <w:marRight w:val="0"/>
                      <w:marTop w:val="0"/>
                      <w:marBottom w:val="0"/>
                      <w:divBdr>
                        <w:top w:val="none" w:sz="0" w:space="0" w:color="auto"/>
                        <w:left w:val="none" w:sz="0" w:space="0" w:color="auto"/>
                        <w:bottom w:val="none" w:sz="0" w:space="0" w:color="auto"/>
                        <w:right w:val="none" w:sz="0" w:space="0" w:color="auto"/>
                      </w:divBdr>
                      <w:divsChild>
                        <w:div w:id="150366141">
                          <w:marLeft w:val="0"/>
                          <w:marRight w:val="0"/>
                          <w:marTop w:val="0"/>
                          <w:marBottom w:val="225"/>
                          <w:divBdr>
                            <w:top w:val="none" w:sz="0" w:space="0" w:color="auto"/>
                            <w:left w:val="none" w:sz="0" w:space="0" w:color="auto"/>
                            <w:bottom w:val="dashed" w:sz="6" w:space="0" w:color="484848"/>
                            <w:right w:val="none" w:sz="0" w:space="0" w:color="auto"/>
                          </w:divBdr>
                          <w:divsChild>
                            <w:div w:id="1890264372">
                              <w:marLeft w:val="-1950"/>
                              <w:marRight w:val="0"/>
                              <w:marTop w:val="0"/>
                              <w:marBottom w:val="0"/>
                              <w:divBdr>
                                <w:top w:val="none" w:sz="0" w:space="0" w:color="auto"/>
                                <w:left w:val="none" w:sz="0" w:space="0" w:color="auto"/>
                                <w:bottom w:val="none" w:sz="0" w:space="0" w:color="auto"/>
                                <w:right w:val="none" w:sz="0" w:space="0" w:color="auto"/>
                              </w:divBdr>
                              <w:divsChild>
                                <w:div w:id="1004673735">
                                  <w:marLeft w:val="0"/>
                                  <w:marRight w:val="0"/>
                                  <w:marTop w:val="0"/>
                                  <w:marBottom w:val="60"/>
                                  <w:divBdr>
                                    <w:top w:val="none" w:sz="0" w:space="0" w:color="auto"/>
                                    <w:left w:val="none" w:sz="0" w:space="0" w:color="auto"/>
                                    <w:bottom w:val="none" w:sz="0" w:space="0" w:color="auto"/>
                                    <w:right w:val="none" w:sz="0" w:space="0" w:color="auto"/>
                                  </w:divBdr>
                                </w:div>
                              </w:divsChild>
                            </w:div>
                            <w:div w:id="1366522629">
                              <w:marLeft w:val="0"/>
                              <w:marRight w:val="0"/>
                              <w:marTop w:val="0"/>
                              <w:marBottom w:val="0"/>
                              <w:divBdr>
                                <w:top w:val="none" w:sz="0" w:space="0" w:color="auto"/>
                                <w:left w:val="single" w:sz="6" w:space="0" w:color="84C7FF"/>
                                <w:bottom w:val="none" w:sz="0" w:space="0" w:color="auto"/>
                                <w:right w:val="none" w:sz="0" w:space="0" w:color="auto"/>
                              </w:divBdr>
                              <w:divsChild>
                                <w:div w:id="241767187">
                                  <w:marLeft w:val="0"/>
                                  <w:marRight w:val="0"/>
                                  <w:marTop w:val="0"/>
                                  <w:marBottom w:val="0"/>
                                  <w:divBdr>
                                    <w:top w:val="none" w:sz="0" w:space="0" w:color="auto"/>
                                    <w:left w:val="none" w:sz="0" w:space="0" w:color="auto"/>
                                    <w:bottom w:val="none" w:sz="0" w:space="0" w:color="auto"/>
                                    <w:right w:val="none" w:sz="0" w:space="0" w:color="auto"/>
                                  </w:divBdr>
                                  <w:divsChild>
                                    <w:div w:id="10782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804966">
                      <w:marLeft w:val="0"/>
                      <w:marRight w:val="0"/>
                      <w:marTop w:val="0"/>
                      <w:marBottom w:val="0"/>
                      <w:divBdr>
                        <w:top w:val="none" w:sz="0" w:space="0" w:color="auto"/>
                        <w:left w:val="none" w:sz="0" w:space="0" w:color="auto"/>
                        <w:bottom w:val="none" w:sz="0" w:space="0" w:color="auto"/>
                        <w:right w:val="none" w:sz="0" w:space="0" w:color="auto"/>
                      </w:divBdr>
                      <w:divsChild>
                        <w:div w:id="2021079974">
                          <w:marLeft w:val="0"/>
                          <w:marRight w:val="0"/>
                          <w:marTop w:val="0"/>
                          <w:marBottom w:val="225"/>
                          <w:divBdr>
                            <w:top w:val="none" w:sz="0" w:space="0" w:color="auto"/>
                            <w:left w:val="none" w:sz="0" w:space="0" w:color="auto"/>
                            <w:bottom w:val="dashed" w:sz="6" w:space="0" w:color="484848"/>
                            <w:right w:val="none" w:sz="0" w:space="0" w:color="auto"/>
                          </w:divBdr>
                          <w:divsChild>
                            <w:div w:id="1234311160">
                              <w:marLeft w:val="-1950"/>
                              <w:marRight w:val="0"/>
                              <w:marTop w:val="0"/>
                              <w:marBottom w:val="0"/>
                              <w:divBdr>
                                <w:top w:val="none" w:sz="0" w:space="0" w:color="auto"/>
                                <w:left w:val="none" w:sz="0" w:space="0" w:color="auto"/>
                                <w:bottom w:val="none" w:sz="0" w:space="0" w:color="auto"/>
                                <w:right w:val="none" w:sz="0" w:space="0" w:color="auto"/>
                              </w:divBdr>
                              <w:divsChild>
                                <w:div w:id="880214565">
                                  <w:marLeft w:val="0"/>
                                  <w:marRight w:val="0"/>
                                  <w:marTop w:val="0"/>
                                  <w:marBottom w:val="60"/>
                                  <w:divBdr>
                                    <w:top w:val="none" w:sz="0" w:space="0" w:color="auto"/>
                                    <w:left w:val="none" w:sz="0" w:space="0" w:color="auto"/>
                                    <w:bottom w:val="none" w:sz="0" w:space="0" w:color="auto"/>
                                    <w:right w:val="none" w:sz="0" w:space="0" w:color="auto"/>
                                  </w:divBdr>
                                </w:div>
                              </w:divsChild>
                            </w:div>
                            <w:div w:id="1095323496">
                              <w:marLeft w:val="0"/>
                              <w:marRight w:val="0"/>
                              <w:marTop w:val="0"/>
                              <w:marBottom w:val="0"/>
                              <w:divBdr>
                                <w:top w:val="none" w:sz="0" w:space="0" w:color="auto"/>
                                <w:left w:val="single" w:sz="6" w:space="0" w:color="84C7FF"/>
                                <w:bottom w:val="none" w:sz="0" w:space="0" w:color="auto"/>
                                <w:right w:val="none" w:sz="0" w:space="0" w:color="auto"/>
                              </w:divBdr>
                              <w:divsChild>
                                <w:div w:id="339502783">
                                  <w:marLeft w:val="0"/>
                                  <w:marRight w:val="0"/>
                                  <w:marTop w:val="0"/>
                                  <w:marBottom w:val="0"/>
                                  <w:divBdr>
                                    <w:top w:val="none" w:sz="0" w:space="0" w:color="auto"/>
                                    <w:left w:val="none" w:sz="0" w:space="0" w:color="auto"/>
                                    <w:bottom w:val="none" w:sz="0" w:space="0" w:color="auto"/>
                                    <w:right w:val="none" w:sz="0" w:space="0" w:color="auto"/>
                                  </w:divBdr>
                                  <w:divsChild>
                                    <w:div w:id="57778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263235">
          <w:marLeft w:val="0"/>
          <w:marRight w:val="0"/>
          <w:marTop w:val="0"/>
          <w:marBottom w:val="0"/>
          <w:divBdr>
            <w:top w:val="single" w:sz="6" w:space="4" w:color="E0E0E0"/>
            <w:left w:val="single" w:sz="6" w:space="0" w:color="E0E0E0"/>
            <w:bottom w:val="single" w:sz="6" w:space="0" w:color="E0E0E0"/>
            <w:right w:val="single" w:sz="6" w:space="0" w:color="E0E0E0"/>
          </w:divBdr>
          <w:divsChild>
            <w:div w:id="1750730464">
              <w:marLeft w:val="0"/>
              <w:marRight w:val="0"/>
              <w:marTop w:val="0"/>
              <w:marBottom w:val="0"/>
              <w:divBdr>
                <w:top w:val="none" w:sz="0" w:space="0" w:color="auto"/>
                <w:left w:val="none" w:sz="0" w:space="0" w:color="auto"/>
                <w:bottom w:val="none" w:sz="0" w:space="0" w:color="auto"/>
                <w:right w:val="none" w:sz="0" w:space="0" w:color="auto"/>
              </w:divBdr>
              <w:divsChild>
                <w:div w:id="36825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52224">
          <w:marLeft w:val="0"/>
          <w:marRight w:val="0"/>
          <w:marTop w:val="0"/>
          <w:marBottom w:val="0"/>
          <w:divBdr>
            <w:top w:val="single" w:sz="6" w:space="4" w:color="E0E0E0"/>
            <w:left w:val="single" w:sz="6" w:space="0" w:color="E0E0E0"/>
            <w:bottom w:val="single" w:sz="6" w:space="0" w:color="E0E0E0"/>
            <w:right w:val="single" w:sz="6" w:space="0" w:color="E0E0E0"/>
          </w:divBdr>
          <w:divsChild>
            <w:div w:id="1075394993">
              <w:marLeft w:val="0"/>
              <w:marRight w:val="0"/>
              <w:marTop w:val="0"/>
              <w:marBottom w:val="0"/>
              <w:divBdr>
                <w:top w:val="none" w:sz="0" w:space="0" w:color="auto"/>
                <w:left w:val="none" w:sz="0" w:space="0" w:color="auto"/>
                <w:bottom w:val="none" w:sz="0" w:space="0" w:color="auto"/>
                <w:right w:val="none" w:sz="0" w:space="0" w:color="auto"/>
              </w:divBdr>
              <w:divsChild>
                <w:div w:id="14545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83729">
      <w:bodyDiv w:val="1"/>
      <w:marLeft w:val="0"/>
      <w:marRight w:val="0"/>
      <w:marTop w:val="0"/>
      <w:marBottom w:val="0"/>
      <w:divBdr>
        <w:top w:val="none" w:sz="0" w:space="0" w:color="auto"/>
        <w:left w:val="none" w:sz="0" w:space="0" w:color="auto"/>
        <w:bottom w:val="none" w:sz="0" w:space="0" w:color="auto"/>
        <w:right w:val="none" w:sz="0" w:space="0" w:color="auto"/>
      </w:divBdr>
    </w:div>
    <w:div w:id="411123185">
      <w:bodyDiv w:val="1"/>
      <w:marLeft w:val="0"/>
      <w:marRight w:val="0"/>
      <w:marTop w:val="0"/>
      <w:marBottom w:val="0"/>
      <w:divBdr>
        <w:top w:val="none" w:sz="0" w:space="0" w:color="auto"/>
        <w:left w:val="none" w:sz="0" w:space="0" w:color="auto"/>
        <w:bottom w:val="none" w:sz="0" w:space="0" w:color="auto"/>
        <w:right w:val="none" w:sz="0" w:space="0" w:color="auto"/>
      </w:divBdr>
    </w:div>
    <w:div w:id="810487010">
      <w:bodyDiv w:val="1"/>
      <w:marLeft w:val="0"/>
      <w:marRight w:val="0"/>
      <w:marTop w:val="0"/>
      <w:marBottom w:val="0"/>
      <w:divBdr>
        <w:top w:val="none" w:sz="0" w:space="0" w:color="auto"/>
        <w:left w:val="none" w:sz="0" w:space="0" w:color="auto"/>
        <w:bottom w:val="none" w:sz="0" w:space="0" w:color="auto"/>
        <w:right w:val="none" w:sz="0" w:space="0" w:color="auto"/>
      </w:divBdr>
      <w:divsChild>
        <w:div w:id="1917932751">
          <w:marLeft w:val="0"/>
          <w:marRight w:val="0"/>
          <w:marTop w:val="0"/>
          <w:marBottom w:val="0"/>
          <w:divBdr>
            <w:top w:val="none" w:sz="0" w:space="0" w:color="auto"/>
            <w:left w:val="none" w:sz="0" w:space="0" w:color="auto"/>
            <w:bottom w:val="none" w:sz="0" w:space="0" w:color="auto"/>
            <w:right w:val="none" w:sz="0" w:space="0" w:color="auto"/>
          </w:divBdr>
          <w:divsChild>
            <w:div w:id="571816520">
              <w:marLeft w:val="0"/>
              <w:marRight w:val="0"/>
              <w:marTop w:val="0"/>
              <w:marBottom w:val="0"/>
              <w:divBdr>
                <w:top w:val="none" w:sz="0" w:space="0" w:color="auto"/>
                <w:left w:val="none" w:sz="0" w:space="0" w:color="auto"/>
                <w:bottom w:val="none" w:sz="0" w:space="0" w:color="auto"/>
                <w:right w:val="none" w:sz="0" w:space="0" w:color="auto"/>
              </w:divBdr>
              <w:divsChild>
                <w:div w:id="19506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148586">
      <w:bodyDiv w:val="1"/>
      <w:marLeft w:val="0"/>
      <w:marRight w:val="0"/>
      <w:marTop w:val="0"/>
      <w:marBottom w:val="0"/>
      <w:divBdr>
        <w:top w:val="none" w:sz="0" w:space="0" w:color="auto"/>
        <w:left w:val="none" w:sz="0" w:space="0" w:color="auto"/>
        <w:bottom w:val="none" w:sz="0" w:space="0" w:color="auto"/>
        <w:right w:val="none" w:sz="0" w:space="0" w:color="auto"/>
      </w:divBdr>
      <w:divsChild>
        <w:div w:id="535896365">
          <w:marLeft w:val="0"/>
          <w:marRight w:val="0"/>
          <w:marTop w:val="0"/>
          <w:marBottom w:val="0"/>
          <w:divBdr>
            <w:top w:val="none" w:sz="0" w:space="0" w:color="auto"/>
            <w:left w:val="none" w:sz="0" w:space="0" w:color="auto"/>
            <w:bottom w:val="none" w:sz="0" w:space="0" w:color="auto"/>
            <w:right w:val="none" w:sz="0" w:space="0" w:color="auto"/>
          </w:divBdr>
          <w:divsChild>
            <w:div w:id="1512449524">
              <w:marLeft w:val="0"/>
              <w:marRight w:val="0"/>
              <w:marTop w:val="0"/>
              <w:marBottom w:val="0"/>
              <w:divBdr>
                <w:top w:val="none" w:sz="0" w:space="0" w:color="auto"/>
                <w:left w:val="none" w:sz="0" w:space="0" w:color="auto"/>
                <w:bottom w:val="none" w:sz="0" w:space="0" w:color="auto"/>
                <w:right w:val="none" w:sz="0" w:space="0" w:color="auto"/>
              </w:divBdr>
              <w:divsChild>
                <w:div w:id="1365403874">
                  <w:marLeft w:val="3540"/>
                  <w:marRight w:val="3585"/>
                  <w:marTop w:val="0"/>
                  <w:marBottom w:val="0"/>
                  <w:divBdr>
                    <w:top w:val="none" w:sz="0" w:space="0" w:color="auto"/>
                    <w:left w:val="none" w:sz="0" w:space="0" w:color="auto"/>
                    <w:bottom w:val="none" w:sz="0" w:space="0" w:color="auto"/>
                    <w:right w:val="none" w:sz="0" w:space="0" w:color="auto"/>
                  </w:divBdr>
                  <w:divsChild>
                    <w:div w:id="1435445626">
                      <w:marLeft w:val="0"/>
                      <w:marRight w:val="0"/>
                      <w:marTop w:val="0"/>
                      <w:marBottom w:val="0"/>
                      <w:divBdr>
                        <w:top w:val="none" w:sz="0" w:space="0" w:color="auto"/>
                        <w:left w:val="none" w:sz="0" w:space="0" w:color="auto"/>
                        <w:bottom w:val="none" w:sz="0" w:space="0" w:color="auto"/>
                        <w:right w:val="none" w:sz="0" w:space="0" w:color="auto"/>
                      </w:divBdr>
                      <w:divsChild>
                        <w:div w:id="420416645">
                          <w:marLeft w:val="0"/>
                          <w:marRight w:val="0"/>
                          <w:marTop w:val="0"/>
                          <w:marBottom w:val="405"/>
                          <w:divBdr>
                            <w:top w:val="none" w:sz="0" w:space="0" w:color="auto"/>
                            <w:left w:val="none" w:sz="0" w:space="0" w:color="auto"/>
                            <w:bottom w:val="none" w:sz="0" w:space="0" w:color="auto"/>
                            <w:right w:val="none" w:sz="0" w:space="0" w:color="auto"/>
                          </w:divBdr>
                          <w:divsChild>
                            <w:div w:id="1187907191">
                              <w:marLeft w:val="0"/>
                              <w:marRight w:val="0"/>
                              <w:marTop w:val="0"/>
                              <w:marBottom w:val="0"/>
                              <w:divBdr>
                                <w:top w:val="none" w:sz="0" w:space="0" w:color="auto"/>
                                <w:left w:val="none" w:sz="0" w:space="0" w:color="auto"/>
                                <w:bottom w:val="none" w:sz="0" w:space="0" w:color="auto"/>
                                <w:right w:val="none" w:sz="0" w:space="0" w:color="auto"/>
                              </w:divBdr>
                              <w:divsChild>
                                <w:div w:id="14316645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371641">
      <w:bodyDiv w:val="1"/>
      <w:marLeft w:val="0"/>
      <w:marRight w:val="0"/>
      <w:marTop w:val="0"/>
      <w:marBottom w:val="0"/>
      <w:divBdr>
        <w:top w:val="none" w:sz="0" w:space="0" w:color="auto"/>
        <w:left w:val="none" w:sz="0" w:space="0" w:color="auto"/>
        <w:bottom w:val="none" w:sz="0" w:space="0" w:color="auto"/>
        <w:right w:val="none" w:sz="0" w:space="0" w:color="auto"/>
      </w:divBdr>
      <w:divsChild>
        <w:div w:id="1162349467">
          <w:marLeft w:val="0"/>
          <w:marRight w:val="0"/>
          <w:marTop w:val="0"/>
          <w:marBottom w:val="0"/>
          <w:divBdr>
            <w:top w:val="none" w:sz="0" w:space="0" w:color="auto"/>
            <w:left w:val="none" w:sz="0" w:space="0" w:color="auto"/>
            <w:bottom w:val="none" w:sz="0" w:space="0" w:color="auto"/>
            <w:right w:val="none" w:sz="0" w:space="0" w:color="auto"/>
          </w:divBdr>
          <w:divsChild>
            <w:div w:id="18507660">
              <w:marLeft w:val="0"/>
              <w:marRight w:val="0"/>
              <w:marTop w:val="0"/>
              <w:marBottom w:val="0"/>
              <w:divBdr>
                <w:top w:val="none" w:sz="0" w:space="0" w:color="auto"/>
                <w:left w:val="none" w:sz="0" w:space="0" w:color="auto"/>
                <w:bottom w:val="none" w:sz="0" w:space="0" w:color="auto"/>
                <w:right w:val="none" w:sz="0" w:space="0" w:color="auto"/>
              </w:divBdr>
              <w:divsChild>
                <w:div w:id="1094667166">
                  <w:marLeft w:val="0"/>
                  <w:marRight w:val="0"/>
                  <w:marTop w:val="30"/>
                  <w:marBottom w:val="150"/>
                  <w:divBdr>
                    <w:top w:val="none" w:sz="0" w:space="0" w:color="auto"/>
                    <w:left w:val="none" w:sz="0" w:space="0" w:color="auto"/>
                    <w:bottom w:val="none" w:sz="0" w:space="0" w:color="auto"/>
                    <w:right w:val="none" w:sz="0" w:space="0" w:color="auto"/>
                  </w:divBdr>
                  <w:divsChild>
                    <w:div w:id="10978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3353">
      <w:bodyDiv w:val="1"/>
      <w:marLeft w:val="0"/>
      <w:marRight w:val="0"/>
      <w:marTop w:val="0"/>
      <w:marBottom w:val="0"/>
      <w:divBdr>
        <w:top w:val="none" w:sz="0" w:space="0" w:color="auto"/>
        <w:left w:val="none" w:sz="0" w:space="0" w:color="auto"/>
        <w:bottom w:val="none" w:sz="0" w:space="0" w:color="auto"/>
        <w:right w:val="none" w:sz="0" w:space="0" w:color="auto"/>
      </w:divBdr>
      <w:divsChild>
        <w:div w:id="484664109">
          <w:marLeft w:val="0"/>
          <w:marRight w:val="0"/>
          <w:marTop w:val="0"/>
          <w:marBottom w:val="0"/>
          <w:divBdr>
            <w:top w:val="none" w:sz="0" w:space="0" w:color="auto"/>
            <w:left w:val="none" w:sz="0" w:space="0" w:color="auto"/>
            <w:bottom w:val="none" w:sz="0" w:space="0" w:color="auto"/>
            <w:right w:val="none" w:sz="0" w:space="0" w:color="auto"/>
          </w:divBdr>
          <w:divsChild>
            <w:div w:id="1153714195">
              <w:marLeft w:val="0"/>
              <w:marRight w:val="0"/>
              <w:marTop w:val="0"/>
              <w:marBottom w:val="0"/>
              <w:divBdr>
                <w:top w:val="none" w:sz="0" w:space="0" w:color="auto"/>
                <w:left w:val="none" w:sz="0" w:space="0" w:color="auto"/>
                <w:bottom w:val="none" w:sz="0" w:space="0" w:color="auto"/>
                <w:right w:val="none" w:sz="0" w:space="0" w:color="auto"/>
              </w:divBdr>
              <w:divsChild>
                <w:div w:id="1548568890">
                  <w:marLeft w:val="0"/>
                  <w:marRight w:val="0"/>
                  <w:marTop w:val="0"/>
                  <w:marBottom w:val="0"/>
                  <w:divBdr>
                    <w:top w:val="none" w:sz="0" w:space="0" w:color="auto"/>
                    <w:left w:val="none" w:sz="0" w:space="0" w:color="auto"/>
                    <w:bottom w:val="none" w:sz="0" w:space="0" w:color="auto"/>
                    <w:right w:val="none" w:sz="0" w:space="0" w:color="auto"/>
                  </w:divBdr>
                  <w:divsChild>
                    <w:div w:id="18310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616644">
      <w:bodyDiv w:val="1"/>
      <w:marLeft w:val="0"/>
      <w:marRight w:val="0"/>
      <w:marTop w:val="0"/>
      <w:marBottom w:val="0"/>
      <w:divBdr>
        <w:top w:val="none" w:sz="0" w:space="0" w:color="auto"/>
        <w:left w:val="none" w:sz="0" w:space="0" w:color="auto"/>
        <w:bottom w:val="none" w:sz="0" w:space="0" w:color="auto"/>
        <w:right w:val="none" w:sz="0" w:space="0" w:color="auto"/>
      </w:divBdr>
    </w:div>
    <w:div w:id="1631285689">
      <w:bodyDiv w:val="1"/>
      <w:marLeft w:val="0"/>
      <w:marRight w:val="0"/>
      <w:marTop w:val="0"/>
      <w:marBottom w:val="0"/>
      <w:divBdr>
        <w:top w:val="none" w:sz="0" w:space="0" w:color="auto"/>
        <w:left w:val="none" w:sz="0" w:space="0" w:color="auto"/>
        <w:bottom w:val="none" w:sz="0" w:space="0" w:color="auto"/>
        <w:right w:val="none" w:sz="0" w:space="0" w:color="auto"/>
      </w:divBdr>
    </w:div>
    <w:div w:id="1722945396">
      <w:bodyDiv w:val="1"/>
      <w:marLeft w:val="0"/>
      <w:marRight w:val="0"/>
      <w:marTop w:val="0"/>
      <w:marBottom w:val="0"/>
      <w:divBdr>
        <w:top w:val="none" w:sz="0" w:space="0" w:color="auto"/>
        <w:left w:val="none" w:sz="0" w:space="0" w:color="auto"/>
        <w:bottom w:val="none" w:sz="0" w:space="0" w:color="auto"/>
        <w:right w:val="none" w:sz="0" w:space="0" w:color="auto"/>
      </w:divBdr>
      <w:divsChild>
        <w:div w:id="280232102">
          <w:marLeft w:val="0"/>
          <w:marRight w:val="0"/>
          <w:marTop w:val="0"/>
          <w:marBottom w:val="0"/>
          <w:divBdr>
            <w:top w:val="none" w:sz="0" w:space="0" w:color="auto"/>
            <w:left w:val="none" w:sz="0" w:space="0" w:color="auto"/>
            <w:bottom w:val="none" w:sz="0" w:space="0" w:color="auto"/>
            <w:right w:val="none" w:sz="0" w:space="0" w:color="auto"/>
          </w:divBdr>
          <w:divsChild>
            <w:div w:id="184368760">
              <w:marLeft w:val="0"/>
              <w:marRight w:val="0"/>
              <w:marTop w:val="0"/>
              <w:marBottom w:val="0"/>
              <w:divBdr>
                <w:top w:val="none" w:sz="0" w:space="0" w:color="auto"/>
                <w:left w:val="none" w:sz="0" w:space="0" w:color="auto"/>
                <w:bottom w:val="none" w:sz="0" w:space="0" w:color="auto"/>
                <w:right w:val="none" w:sz="0" w:space="0" w:color="auto"/>
              </w:divBdr>
              <w:divsChild>
                <w:div w:id="293679261">
                  <w:marLeft w:val="0"/>
                  <w:marRight w:val="0"/>
                  <w:marTop w:val="0"/>
                  <w:marBottom w:val="150"/>
                  <w:divBdr>
                    <w:top w:val="single" w:sz="6" w:space="8" w:color="DDDDDD"/>
                    <w:left w:val="single" w:sz="6" w:space="8" w:color="DDDDDD"/>
                    <w:bottom w:val="single" w:sz="6" w:space="0" w:color="DDDDDD"/>
                    <w:right w:val="single" w:sz="6" w:space="8" w:color="DDDDDD"/>
                  </w:divBdr>
                  <w:divsChild>
                    <w:div w:id="966354607">
                      <w:marLeft w:val="0"/>
                      <w:marRight w:val="0"/>
                      <w:marTop w:val="0"/>
                      <w:marBottom w:val="0"/>
                      <w:divBdr>
                        <w:top w:val="none" w:sz="0" w:space="0" w:color="auto"/>
                        <w:left w:val="none" w:sz="0" w:space="0" w:color="auto"/>
                        <w:bottom w:val="none" w:sz="0" w:space="0" w:color="auto"/>
                        <w:right w:val="none" w:sz="0" w:space="0" w:color="auto"/>
                      </w:divBdr>
                      <w:divsChild>
                        <w:div w:id="9190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485792">
      <w:bodyDiv w:val="1"/>
      <w:marLeft w:val="0"/>
      <w:marRight w:val="0"/>
      <w:marTop w:val="0"/>
      <w:marBottom w:val="0"/>
      <w:divBdr>
        <w:top w:val="none" w:sz="0" w:space="0" w:color="auto"/>
        <w:left w:val="none" w:sz="0" w:space="0" w:color="auto"/>
        <w:bottom w:val="none" w:sz="0" w:space="0" w:color="auto"/>
        <w:right w:val="none" w:sz="0" w:space="0" w:color="auto"/>
      </w:divBdr>
      <w:divsChild>
        <w:div w:id="1518423545">
          <w:marLeft w:val="0"/>
          <w:marRight w:val="0"/>
          <w:marTop w:val="0"/>
          <w:marBottom w:val="0"/>
          <w:divBdr>
            <w:top w:val="none" w:sz="0" w:space="0" w:color="auto"/>
            <w:left w:val="none" w:sz="0" w:space="0" w:color="auto"/>
            <w:bottom w:val="none" w:sz="0" w:space="0" w:color="auto"/>
            <w:right w:val="none" w:sz="0" w:space="0" w:color="auto"/>
          </w:divBdr>
          <w:divsChild>
            <w:div w:id="2020619253">
              <w:marLeft w:val="0"/>
              <w:marRight w:val="0"/>
              <w:marTop w:val="0"/>
              <w:marBottom w:val="0"/>
              <w:divBdr>
                <w:top w:val="none" w:sz="0" w:space="0" w:color="auto"/>
                <w:left w:val="none" w:sz="0" w:space="0" w:color="auto"/>
                <w:bottom w:val="none" w:sz="0" w:space="0" w:color="auto"/>
                <w:right w:val="none" w:sz="0" w:space="0" w:color="auto"/>
              </w:divBdr>
              <w:divsChild>
                <w:div w:id="36592056">
                  <w:marLeft w:val="0"/>
                  <w:marRight w:val="0"/>
                  <w:marTop w:val="0"/>
                  <w:marBottom w:val="150"/>
                  <w:divBdr>
                    <w:top w:val="single" w:sz="6" w:space="8" w:color="DDDDDD"/>
                    <w:left w:val="single" w:sz="6" w:space="8" w:color="DDDDDD"/>
                    <w:bottom w:val="single" w:sz="6" w:space="0" w:color="DDDDDD"/>
                    <w:right w:val="single" w:sz="6" w:space="8" w:color="DDDDDD"/>
                  </w:divBdr>
                  <w:divsChild>
                    <w:div w:id="599873178">
                      <w:marLeft w:val="0"/>
                      <w:marRight w:val="0"/>
                      <w:marTop w:val="0"/>
                      <w:marBottom w:val="0"/>
                      <w:divBdr>
                        <w:top w:val="none" w:sz="0" w:space="0" w:color="auto"/>
                        <w:left w:val="none" w:sz="0" w:space="0" w:color="auto"/>
                        <w:bottom w:val="none" w:sz="0" w:space="0" w:color="auto"/>
                        <w:right w:val="none" w:sz="0" w:space="0" w:color="auto"/>
                      </w:divBdr>
                      <w:divsChild>
                        <w:div w:id="5584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156269">
      <w:bodyDiv w:val="1"/>
      <w:marLeft w:val="0"/>
      <w:marRight w:val="0"/>
      <w:marTop w:val="0"/>
      <w:marBottom w:val="0"/>
      <w:divBdr>
        <w:top w:val="none" w:sz="0" w:space="0" w:color="auto"/>
        <w:left w:val="none" w:sz="0" w:space="0" w:color="auto"/>
        <w:bottom w:val="none" w:sz="0" w:space="0" w:color="auto"/>
        <w:right w:val="none" w:sz="0" w:space="0" w:color="auto"/>
      </w:divBdr>
      <w:divsChild>
        <w:div w:id="350107631">
          <w:marLeft w:val="0"/>
          <w:marRight w:val="0"/>
          <w:marTop w:val="0"/>
          <w:marBottom w:val="0"/>
          <w:divBdr>
            <w:top w:val="none" w:sz="0" w:space="0" w:color="auto"/>
            <w:left w:val="none" w:sz="0" w:space="0" w:color="auto"/>
            <w:bottom w:val="none" w:sz="0" w:space="0" w:color="auto"/>
            <w:right w:val="none" w:sz="0" w:space="0" w:color="auto"/>
          </w:divBdr>
          <w:divsChild>
            <w:div w:id="1207794227">
              <w:marLeft w:val="0"/>
              <w:marRight w:val="0"/>
              <w:marTop w:val="0"/>
              <w:marBottom w:val="0"/>
              <w:divBdr>
                <w:top w:val="none" w:sz="0" w:space="0" w:color="auto"/>
                <w:left w:val="none" w:sz="0" w:space="0" w:color="auto"/>
                <w:bottom w:val="none" w:sz="0" w:space="0" w:color="auto"/>
                <w:right w:val="none" w:sz="0" w:space="0" w:color="auto"/>
              </w:divBdr>
              <w:divsChild>
                <w:div w:id="1115171998">
                  <w:marLeft w:val="0"/>
                  <w:marRight w:val="0"/>
                  <w:marTop w:val="0"/>
                  <w:marBottom w:val="225"/>
                  <w:divBdr>
                    <w:top w:val="none" w:sz="0" w:space="0" w:color="auto"/>
                    <w:left w:val="none" w:sz="0" w:space="0" w:color="auto"/>
                    <w:bottom w:val="none" w:sz="0" w:space="0" w:color="auto"/>
                    <w:right w:val="none" w:sz="0" w:space="0" w:color="auto"/>
                  </w:divBdr>
                  <w:divsChild>
                    <w:div w:id="1214191636">
                      <w:marLeft w:val="0"/>
                      <w:marRight w:val="0"/>
                      <w:marTop w:val="0"/>
                      <w:marBottom w:val="0"/>
                      <w:divBdr>
                        <w:top w:val="none" w:sz="0" w:space="0" w:color="auto"/>
                        <w:left w:val="none" w:sz="0" w:space="0" w:color="auto"/>
                        <w:bottom w:val="none" w:sz="0" w:space="0" w:color="auto"/>
                        <w:right w:val="none" w:sz="0" w:space="0" w:color="auto"/>
                      </w:divBdr>
                      <w:divsChild>
                        <w:div w:id="970095073">
                          <w:marLeft w:val="180"/>
                          <w:marRight w:val="180"/>
                          <w:marTop w:val="0"/>
                          <w:marBottom w:val="0"/>
                          <w:divBdr>
                            <w:top w:val="none" w:sz="0" w:space="0" w:color="auto"/>
                            <w:left w:val="none" w:sz="0" w:space="0" w:color="auto"/>
                            <w:bottom w:val="none" w:sz="0" w:space="0" w:color="auto"/>
                            <w:right w:val="none" w:sz="0" w:space="0" w:color="auto"/>
                          </w:divBdr>
                          <w:divsChild>
                            <w:div w:id="21363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640936">
      <w:bodyDiv w:val="1"/>
      <w:marLeft w:val="0"/>
      <w:marRight w:val="0"/>
      <w:marTop w:val="0"/>
      <w:marBottom w:val="0"/>
      <w:divBdr>
        <w:top w:val="none" w:sz="0" w:space="0" w:color="auto"/>
        <w:left w:val="none" w:sz="0" w:space="0" w:color="auto"/>
        <w:bottom w:val="none" w:sz="0" w:space="0" w:color="auto"/>
        <w:right w:val="none" w:sz="0" w:space="0" w:color="auto"/>
      </w:divBdr>
      <w:divsChild>
        <w:div w:id="1536579606">
          <w:marLeft w:val="0"/>
          <w:marRight w:val="0"/>
          <w:marTop w:val="0"/>
          <w:marBottom w:val="0"/>
          <w:divBdr>
            <w:top w:val="none" w:sz="0" w:space="0" w:color="auto"/>
            <w:left w:val="none" w:sz="0" w:space="0" w:color="auto"/>
            <w:bottom w:val="none" w:sz="0" w:space="0" w:color="auto"/>
            <w:right w:val="none" w:sz="0" w:space="0" w:color="auto"/>
          </w:divBdr>
          <w:divsChild>
            <w:div w:id="1457019536">
              <w:marLeft w:val="0"/>
              <w:marRight w:val="0"/>
              <w:marTop w:val="0"/>
              <w:marBottom w:val="0"/>
              <w:divBdr>
                <w:top w:val="none" w:sz="0" w:space="0" w:color="auto"/>
                <w:left w:val="none" w:sz="0" w:space="0" w:color="auto"/>
                <w:bottom w:val="none" w:sz="0" w:space="0" w:color="auto"/>
                <w:right w:val="none" w:sz="0" w:space="0" w:color="auto"/>
              </w:divBdr>
              <w:divsChild>
                <w:div w:id="577060734">
                  <w:marLeft w:val="0"/>
                  <w:marRight w:val="0"/>
                  <w:marTop w:val="0"/>
                  <w:marBottom w:val="150"/>
                  <w:divBdr>
                    <w:top w:val="single" w:sz="6" w:space="8" w:color="DDDDDD"/>
                    <w:left w:val="single" w:sz="6" w:space="8" w:color="DDDDDD"/>
                    <w:bottom w:val="single" w:sz="6" w:space="0" w:color="DDDDDD"/>
                    <w:right w:val="single" w:sz="6" w:space="8" w:color="DDDDDD"/>
                  </w:divBdr>
                  <w:divsChild>
                    <w:div w:id="640312591">
                      <w:marLeft w:val="0"/>
                      <w:marRight w:val="0"/>
                      <w:marTop w:val="0"/>
                      <w:marBottom w:val="0"/>
                      <w:divBdr>
                        <w:top w:val="none" w:sz="0" w:space="0" w:color="auto"/>
                        <w:left w:val="none" w:sz="0" w:space="0" w:color="auto"/>
                        <w:bottom w:val="none" w:sz="0" w:space="0" w:color="auto"/>
                        <w:right w:val="none" w:sz="0" w:space="0" w:color="auto"/>
                      </w:divBdr>
                      <w:divsChild>
                        <w:div w:id="17582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3559">
      <w:bodyDiv w:val="1"/>
      <w:marLeft w:val="0"/>
      <w:marRight w:val="0"/>
      <w:marTop w:val="0"/>
      <w:marBottom w:val="0"/>
      <w:divBdr>
        <w:top w:val="none" w:sz="0" w:space="0" w:color="auto"/>
        <w:left w:val="none" w:sz="0" w:space="0" w:color="auto"/>
        <w:bottom w:val="none" w:sz="0" w:space="0" w:color="auto"/>
        <w:right w:val="none" w:sz="0" w:space="0" w:color="auto"/>
      </w:divBdr>
      <w:divsChild>
        <w:div w:id="458035801">
          <w:marLeft w:val="0"/>
          <w:marRight w:val="0"/>
          <w:marTop w:val="0"/>
          <w:marBottom w:val="0"/>
          <w:divBdr>
            <w:top w:val="none" w:sz="0" w:space="0" w:color="auto"/>
            <w:left w:val="none" w:sz="0" w:space="0" w:color="auto"/>
            <w:bottom w:val="none" w:sz="0" w:space="0" w:color="auto"/>
            <w:right w:val="none" w:sz="0" w:space="0" w:color="auto"/>
          </w:divBdr>
        </w:div>
      </w:divsChild>
    </w:div>
    <w:div w:id="2023700744">
      <w:bodyDiv w:val="1"/>
      <w:marLeft w:val="0"/>
      <w:marRight w:val="0"/>
      <w:marTop w:val="0"/>
      <w:marBottom w:val="0"/>
      <w:divBdr>
        <w:top w:val="none" w:sz="0" w:space="0" w:color="auto"/>
        <w:left w:val="none" w:sz="0" w:space="0" w:color="auto"/>
        <w:bottom w:val="none" w:sz="0" w:space="0" w:color="auto"/>
        <w:right w:val="none" w:sz="0" w:space="0" w:color="auto"/>
      </w:divBdr>
    </w:div>
    <w:div w:id="212022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ru.wikipedia.org/wiki/%D0%A0%D0%B0%D0%BA%D0%B5%D1%82%D0%B0-%D0%BD%D0%BE%D1%81%D0%B8%D1%82%D0%B5%D0%BB%D1%8C" TargetMode="External"/><Relationship Id="rId42" Type="http://schemas.openxmlformats.org/officeDocument/2006/relationships/image" Target="media/image8.jpeg"/><Relationship Id="rId47" Type="http://schemas.openxmlformats.org/officeDocument/2006/relationships/hyperlink" Target="http://images.yandex.ru/yandsearch?source=wiz&amp;fp=2&amp;img_url=http://www.barguzinskiy.ru/var/custom/Image/img_zp02.jpg&amp;uinfo=ww-1349-wh-643-fw-1124-fh-448-pd-1&amp;p=2&amp;text=%D0%93%D0%BE%D1%81%D1%83%D0%B4%D0%B0%D1%80%D1%81%D1%82%D0%B2%D0%B5%D0%BD%D0%BD%D1%8B%D0%B9%20%D0%B7%D0%B0%D0%BF%D0%BE%D0%B2%D0%B5%D0%B4%D0%BD%D0%B8%D0%BA%20%D0%9E%D1%81%D1%82%D1%80%D0%BE%D0%B2%20%D0%92%D1%80%D0%B0%D0%BD%D0%B3%D0%B5%D0%BB%D1%8F&amp;noreask=1&amp;pos=88&amp;rpt=simage&amp;lr=213" TargetMode="External"/><Relationship Id="rId63" Type="http://schemas.openxmlformats.org/officeDocument/2006/relationships/image" Target="media/image21.jpeg"/><Relationship Id="rId6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ru.wikipedia.org/wiki/%D0%A1%D0%A1%D0%A1%D0%A0" TargetMode="External"/><Relationship Id="rId29" Type="http://schemas.openxmlformats.org/officeDocument/2006/relationships/hyperlink" Target="http://ru.wikipedia.org/wiki/%D0%9C%D0%B0%D0%B3%D0%BD%D0%B8%D1%82%D0%BE%D0%BC%D0%B5%D1%82%D1%80" TargetMode="External"/><Relationship Id="rId11" Type="http://schemas.openxmlformats.org/officeDocument/2006/relationships/image" Target="media/image2.jpeg"/><Relationship Id="rId24" Type="http://schemas.openxmlformats.org/officeDocument/2006/relationships/hyperlink" Target="http://ru.wikipedia.org/wiki/%D0%9B%D1%83%D0%BD%D0%B0" TargetMode="External"/><Relationship Id="rId32" Type="http://schemas.openxmlformats.org/officeDocument/2006/relationships/hyperlink" Target="http://ru.wikipedia.org/wiki/%D0%9A%D0%BE%D0%BC%D0%B5%D1%82%D0%B0" TargetMode="External"/><Relationship Id="rId37" Type="http://schemas.openxmlformats.org/officeDocument/2006/relationships/image" Target="media/image5.jpeg"/><Relationship Id="rId40" Type="http://schemas.openxmlformats.org/officeDocument/2006/relationships/image" Target="media/image7.emf"/><Relationship Id="rId45" Type="http://schemas.openxmlformats.org/officeDocument/2006/relationships/hyperlink" Target="http://images.yandex.ru/yandsearch?source=wiz&amp;fp=1&amp;img_url=http://oglebov.ru/photo/northwest/paanayarvi/kareliya_2010_34.jpg&amp;uinfo=ww-1349-wh-643-fw-1124-fh-448-pd-1&amp;p=1&amp;text=%D0%9D%D0%B0%D1%86%D0%B8%D0%BE%D0%BD%D0%B0%D0%BB%D1%8C%D0%BD%D1%8B%D0%B9%20%D0%BF%D0%B0%D1%80%D0%BA%20%D0%9F%D0%B0%D0%B0%D0%BD%D0%B0%D1%8F%D1%80%D0%B2%D0%B8&amp;noreask=1&amp;pos=34&amp;rpt=simage&amp;lr=213" TargetMode="External"/><Relationship Id="rId53" Type="http://schemas.openxmlformats.org/officeDocument/2006/relationships/image" Target="media/image14.jpeg"/><Relationship Id="rId58" Type="http://schemas.openxmlformats.org/officeDocument/2006/relationships/image" Target="media/image17.jpeg"/><Relationship Id="rId66" Type="http://schemas.openxmlformats.org/officeDocument/2006/relationships/image" Target="media/image23.jpeg"/><Relationship Id="rId5" Type="http://schemas.openxmlformats.org/officeDocument/2006/relationships/settings" Target="settings.xml"/><Relationship Id="rId61" Type="http://schemas.openxmlformats.org/officeDocument/2006/relationships/image" Target="media/image19.jpeg"/><Relationship Id="rId19" Type="http://schemas.openxmlformats.org/officeDocument/2006/relationships/hyperlink" Target="http://ru.wikipedia.org/wiki/2_%D1%8F%D0%BD%D0%B2%D0%B0%D1%80%D1%8F" TargetMode="External"/><Relationship Id="rId14" Type="http://schemas.openxmlformats.org/officeDocument/2006/relationships/hyperlink" Target="http://images.yandex.ru/yandsearch?source=wiz&amp;fp=0&amp;text=%D0%9F%D0%B5%D1%80%D0%B2%D1%8B%D0%B9%20%D0%BF%D0%BE%D0%BB%D0%B5%D1%82%20%D0%BA%20%D0%9B%D1%83%D0%BD%D0%B5%20(%D0%B7%D0%B0%D0%BF%D1%83%D1%81%D0%BA%20%D1%81%D1%82%D0%B0%D0%BD%D1%86%D0%B8%D0%B8%20%C2%AB%D0%9B%D1%83%D0%BD%D0%B0-1%C2%BB)&amp;noreask=1&amp;pos=3&amp;lr=213&amp;rpt=simage&amp;uinfo=ww-1266-wh-596-fw-1041-fh-448-pd-1.25&amp;img_url=http://www.rusproject.org/pages/analysis/analysis_2/images/luna/luna1.jpg" TargetMode="External"/><Relationship Id="rId22" Type="http://schemas.openxmlformats.org/officeDocument/2006/relationships/hyperlink" Target="http://ru.wikipedia.org/wiki/8%D0%9A72" TargetMode="External"/><Relationship Id="rId27" Type="http://schemas.openxmlformats.org/officeDocument/2006/relationships/hyperlink" Target="http://ru.wikipedia.org/w/index.php?title=%D0%A6%D0%B8%D0%BA%D0%BB%D0%BE%D0%B3%D1%80%D0%B0%D0%BC%D0%BC%D0%B0&amp;action=edit&amp;redlink=1" TargetMode="External"/><Relationship Id="rId30" Type="http://schemas.openxmlformats.org/officeDocument/2006/relationships/hyperlink" Target="http://ru.wikipedia.org/wiki/%D0%A0%D0%B0%D0%B4%D0%B8%D0%B0%D1%86%D0%B8%D0%BE%D0%BD%D0%BD%D1%8B%D0%B9_%D0%BF%D0%BE%D1%8F%D1%81_%D0%97%D0%B5%D0%BC%D0%BB%D0%B8" TargetMode="External"/><Relationship Id="rId35" Type="http://schemas.openxmlformats.org/officeDocument/2006/relationships/hyperlink" Target="http://ru.wikipedia.org/wiki/%D0%98%D1%81%D0%BA%D1%83%D1%81%D1%81%D1%82%D0%B2%D0%B5%D0%BD%D0%BD%D1%8B%D0%B9_%D1%81%D0%BF%D1%83%D1%82%D0%BD%D0%B8%D0%BA_%D0%A1%D0%BE%D0%BB%D0%BD%D1%86%D0%B0" TargetMode="External"/><Relationship Id="rId43" Type="http://schemas.openxmlformats.org/officeDocument/2006/relationships/hyperlink" Target="http://images.yandex.ru/yandsearch?source=wiz&amp;fp=1&amp;img_url=http://udivitelno.com/images/7/nasionalnyj-park-taganaj-zlatoust/%D1%81%D0%BA%D0%BE%D1%80%D0%B5%D0%B5%20%D0%B2%D1%81%D0%B5%D0%B3%D0%BE%20%D0%BD%D0%B0%20%D0%B4%D0%B2%D1%83%D0%B3%D0%BB%D0%B0%D0%B2%D0%BE%D0%B9%20%D1%81%D0%BE%D0%BF%D0%BA%D0%B5.jpg&amp;uinfo=ww-1349-wh-643-fw-1124-fh-448-pd-1&amp;p=1&amp;text=%D0%9D%D0%B0%D1%86%D0%B8%D0%BE%D0%BD%D0%B0%D0%BB%D1%8C%D0%BD%D1%8B%D0%B9%20%D0%BF%D0%B0%D1%80%D0%BA%20%E2%80%9C%D0%A2%D0%B0%D0%B3%D0%B0%D0%BD%D0%B0%D0%B9%E2%80%9D&amp;noreask=1&amp;pos=42&amp;rpt=simage&amp;lr=213" TargetMode="External"/><Relationship Id="rId48" Type="http://schemas.openxmlformats.org/officeDocument/2006/relationships/image" Target="media/image11.jpeg"/><Relationship Id="rId56" Type="http://schemas.openxmlformats.org/officeDocument/2006/relationships/hyperlink" Target="http://images.yandex.ru/yandsearch?source=wiz&amp;fp=0&amp;img_url=http://newsprom.ru/photo/120005783218421.jpg&amp;text=%D0%B4%D0%B5%D0%BD%D1%8C%20%D1%80%D0%B0%D0%B1%D0%BE%D1%82%D0%BD%D0%B8%D0%BA%D0%B0%20%D0%BF%D1%80%D0%BE%D0%BA%D1%83%D1%80%D0%B0%D1%82%D1%83%D1%80%D1%8B%20%D1%80%D0%BE%D1%81%D1%81%D0%B8%D0%B9%D1%81%D0%BA%D0%BE%D0%B9%20%D1%84%D0%B5%D0%B4%D0%B5%D1%80%D0%B0%D1%86%D0%B8%D0%B8%20%D0%BA%D0%B0%D1%80%D1%82%D0%B8%D0%BD%D0%BA%D0%B8&amp;noreask=1&amp;pos=27&amp;lr=213&amp;rpt=simage" TargetMode="External"/><Relationship Id="rId64" Type="http://schemas.openxmlformats.org/officeDocument/2006/relationships/image" Target="media/image22.jpeg"/><Relationship Id="rId69" Type="http://schemas.openxmlformats.org/officeDocument/2006/relationships/hyperlink" Target="http://www.inmoment.ru/magic/healing/force_of_a_stone.html" TargetMode="External"/><Relationship Id="rId8" Type="http://schemas.openxmlformats.org/officeDocument/2006/relationships/endnotes" Target="endnotes.xml"/><Relationship Id="rId51" Type="http://schemas.openxmlformats.org/officeDocument/2006/relationships/hyperlink" Target="http://images.yandex.ru/yandsearch?source=wiz&amp;fp=1&amp;img_url=http://cs417722.vk.me/v417722635/8b73/B1id1kOaRJE.jpg&amp;uinfo=ww-1349-wh-643-fw-1124-fh-448-pd-1&amp;p=1&amp;text=%D0%91%D0%BE%D0%BB%D1%8C%D1%88%D0%BE%D0%B9%20%D0%90%D1%80%D0%BA%D1%82%D0%B8%D1%87%D0%B5%D1%81%D0%BA%D0%B8%D0%B9%20%D0%B3%D0%BE%D1%81%D1%83%D0%B4%D0%B0%D1%80%D1%81%D1%82%D0%B2%D0%B5%D0%BD%D0%BD%D1%8B%D0%B9%20%D0%BF%D1%80%D0%B8%D1%80%D0%BE%D0%B4%D0%BD%D1%8B%D0%B9%20%D0%B7%D0%B0%D0%BF%D0%BE%D0%B2%D0%B5%D0%B4%D0%BD%D0%B8%D0%BA&amp;noreask=1&amp;pos=57&amp;rpt=simage&amp;lr=213"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http://myfotopoint.ru/wp-content/uploads/2014/01/3102255-R3L8T8D-650-3.jpg" TargetMode="External"/><Relationship Id="rId17" Type="http://schemas.openxmlformats.org/officeDocument/2006/relationships/hyperlink" Target="http://ru.wikipedia.org/wiki/%D0%9B%D1%83%D0%BD%D0%B0" TargetMode="External"/><Relationship Id="rId25" Type="http://schemas.openxmlformats.org/officeDocument/2006/relationships/hyperlink" Target="http://ru.wikipedia.org/wiki/%D0%93%D0%B5%D0%BB%D0%B8%D0%BE%D1%86%D0%B5%D0%BD%D1%82%D1%80%D0%B8%D1%87%D0%B5%D1%81%D0%BA%D0%B0%D1%8F_%D0%BE%D1%80%D0%B1%D0%B8%D1%82%D0%B0" TargetMode="External"/><Relationship Id="rId33" Type="http://schemas.openxmlformats.org/officeDocument/2006/relationships/hyperlink" Target="http://ru.wikipedia.org/wiki/%D0%9A%D0%BE%D1%81%D0%BC%D0%B8%D1%87%D0%B5%D1%81%D0%BA%D0%B8%D0%B9_%D0%B0%D0%BF%D0%BF%D0%B0%D1%80%D0%B0%D1%82" TargetMode="External"/><Relationship Id="rId38" Type="http://schemas.openxmlformats.org/officeDocument/2006/relationships/hyperlink" Target="http://images.yandex.ru/yandsearch?source=wiz&amp;fp=0&amp;img_url=http://img10.proshkolu.ru/content/media/pic/std/4000000/3748000/3747417-9d143fcbc2daf197.jpg&amp;text=%D0%94%D0%B5%D0%BD%D1%8C%20%D0%B7%D0%B0%D0%BF%D0%BE%D0%B2%D0%B5%D0%B4%D0%BD%D0%B8%D0%BA%D0%BE%D0%B2%20%D0%B8%20%D0%BD%D0%B0%D1%86%D0%B8%D0%BE%D0%BD%D0%B0%D0%BB%D1%8C%D0%BD%D1%8B%D1%85%20%D0%BF%D0%B0%D1%80%D0%BA%D0%BE%D0%B2&amp;noreask=1&amp;pos=22&amp;lr=213&amp;rpt=simage" TargetMode="External"/><Relationship Id="rId46" Type="http://schemas.openxmlformats.org/officeDocument/2006/relationships/image" Target="media/image10.jpeg"/><Relationship Id="rId59" Type="http://schemas.openxmlformats.org/officeDocument/2006/relationships/image" Target="media/image18.jpeg"/><Relationship Id="rId67" Type="http://schemas.openxmlformats.org/officeDocument/2006/relationships/image" Target="media/image24.jpeg"/><Relationship Id="rId20" Type="http://schemas.openxmlformats.org/officeDocument/2006/relationships/hyperlink" Target="http://ru.wikipedia.org/wiki/1959_%D0%B3%D0%BE%D0%B4_%D0%B2_%D0%BD%D0%B0%D1%83%D0%BA%D0%B5" TargetMode="External"/><Relationship Id="rId41" Type="http://schemas.openxmlformats.org/officeDocument/2006/relationships/hyperlink" Target="http://images.yandex.ru/yandsearch?source=wiz&amp;fp=0&amp;img_url=http://upload.wikimedia.org/wikipedia/commons/thumb/6/62/YeniseySayano.jpg/220px-YeniseySayano.jpg&amp;text=%D0%9A%D1%83%D1%80%D0%B8%D0%BB%D1%8C%D1%81%D0%BA%D0%B8%D0%B9%20%D0%B3%D0%BE%D1%81%D1%83%D0%B4%D0%B0%D1%80%D1%81%D1%82%D0%B2%D0%B5%D0%BD%D0%BD%D1%8B%D0%B9%20%D0%BF%D1%80%D0%B8%D1%80%D0%BE%D0%B4%D0%BD%D1%8B%D0%B9%20%D0%B7%D0%B0%D0%BF%D0%BE%D0%B2%D0%B5%D0%B4%D0%BD%D0%B8%D0%BA&amp;noreask=1&amp;pos=15&amp;lr=213&amp;rpt=simage" TargetMode="External"/><Relationship Id="rId54" Type="http://schemas.openxmlformats.org/officeDocument/2006/relationships/hyperlink" Target="http://images.yandex.ru/yandsearch?source=wiz&amp;fp=0&amp;img_url=http://www.vip-company.ru/uploads/news/2012-12/05.jpg&amp;text=%D0%B4%D0%B5%D0%BD%D1%8C%20%D1%80%D0%B0%D0%B1%D0%BE%D1%82%D0%BD%D0%B8%D0%BA%D0%B0%20%D0%BF%D1%80%D0%BE%D0%BA%D1%83%D1%80%D0%B0%D1%82%D1%83%D1%80%D1%8B%20%D1%80%D0%BE%D1%81%D1%81%D0%B8%D0%B9%D1%81%D0%BA%D0%BE%D0%B9%20%D1%84%D0%B5%D0%B4%D0%B5%D1%80%D0%B0%D1%86%D0%B8%D0%B8%20%D0%BA%D0%B0%D1%80%D1%82%D0%B8%D0%BD%D0%BA%D0%B8&amp;noreask=1&amp;pos=2&amp;lr=213&amp;rpt=simage" TargetMode="External"/><Relationship Id="rId62" Type="http://schemas.openxmlformats.org/officeDocument/2006/relationships/image" Target="media/image20.jpeg"/><Relationship Id="rId70"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ru.wikipedia.org/wiki/%D0%9B%D1%83%D0%BD%D0%B0" TargetMode="External"/><Relationship Id="rId28" Type="http://schemas.openxmlformats.org/officeDocument/2006/relationships/hyperlink" Target="http://ru.wikipedia.org/wiki/%D0%97%D0%B5%D0%BC%D0%BB%D1%8F" TargetMode="External"/><Relationship Id="rId36" Type="http://schemas.openxmlformats.org/officeDocument/2006/relationships/hyperlink" Target="http://images.yandex.ru/yandsearch?source=wiz&amp;fp=0&amp;img_url=http://upload.wikimedia.org/wikipedia/commons/thumb/1/17/RIAN_archive_162831_Luna-1_automated_space_station.jpg/120px-RIAN_archive_162831_Luna-1_automated_space_station.jpg&amp;text=%D0%9F%D0%B5%D1%80%D0%B2%D1%8B%D0%B9%20%D0%BF%D0%BE%D0%BB%D0%B5%D1%82%20%D0%BA%20%D0%9B%D1%83%D0%BD%D0%B5%20(%D0%B7%D0%B0%D0%BF%D1%83%D1%81%D0%BA%20%D1%81%D1%82%D0%B0%D0%BD%D1%86%D0%B8%D0%B8%20%C2%AB%D0%9B%D1%83%D0%BD%D0%B0-1%C2%BB)&amp;noreask=1&amp;pos=14&amp;lr=213&amp;rpt=simage" TargetMode="External"/><Relationship Id="rId49" Type="http://schemas.openxmlformats.org/officeDocument/2006/relationships/hyperlink" Target="http://images.yandex.ru/yandsearch?source=wiz&amp;fp=0&amp;img_url=http://img0.liveinternet.ru/images/attach/c/6/92/867/92867768_sp86_1.jpg&amp;text=%D0%B0%D1%81%D1%82%D1%80%D0%B0%D1%85%D0%B0%D0%BD%D1%81%D0%BA%D0%B8%D0%B9%20%D0%B3%D0%BE%D1%81%D1%83%D0%B4%D0%B0%D1%80%D1%81%D1%82%D0%B2%D0%B5%D0%BD%D0%BD%D1%8B%D0%B9%20%D0%B7%D0%B0%D0%BF%D0%BE%D0%B2%D0%B5%D0%B4%D0%BD%D0%B8%D0%BA&amp;noreask=1&amp;pos=3&amp;lr=213&amp;rpt=simage" TargetMode="External"/><Relationship Id="rId57" Type="http://schemas.openxmlformats.org/officeDocument/2006/relationships/image" Target="media/image16.jpeg"/><Relationship Id="rId10" Type="http://schemas.openxmlformats.org/officeDocument/2006/relationships/hyperlink" Target="http://myfotopoint.ru/wp-content/uploads/2014/01/3102255-R3L8T8D-650-3.jpg" TargetMode="External"/><Relationship Id="rId31" Type="http://schemas.openxmlformats.org/officeDocument/2006/relationships/hyperlink" Target="http://ru.wikipedia.org/wiki/%D0%A1%D0%BE%D0%BB%D0%BD%D0%B5%D1%87%D0%BD%D1%8B%D0%B9_%D0%B2%D0%B5%D1%82%D0%B5%D1%80" TargetMode="External"/><Relationship Id="rId44" Type="http://schemas.openxmlformats.org/officeDocument/2006/relationships/image" Target="media/image9.jpeg"/><Relationship Id="rId52" Type="http://schemas.openxmlformats.org/officeDocument/2006/relationships/image" Target="media/image13.jpeg"/><Relationship Id="rId60" Type="http://schemas.openxmlformats.org/officeDocument/2006/relationships/hyperlink" Target="http://images.yandex.ru/yandsearch?source=wiz&amp;fp=1&amp;img_url=http://osinform.ru/uploads/posts/2011-02/1298550978_1.png&amp;uinfo=ww-1349-wh-643-fw-1124-fh-448-pd-1&amp;p=1&amp;text=%D0%BC%D0%B5%D0%B6%D0%B4%D1%83%D0%BD%D0%B0%D1%80%D0%BE%D0%B4%D0%BD%D1%8B%D0%B9%20%D0%B4%D0%B5%D0%BD%D1%8C%20%D1%82%D0%B0%D0%BC%D0%BE%D0%B6%D0%B5%D0%BD%D0%BD%D0%B8%D0%BA%D0%B0&amp;noreask=1&amp;pos=47&amp;rpt=simage&amp;lr=213" TargetMode="External"/><Relationship Id="rId65" Type="http://schemas.openxmlformats.org/officeDocument/2006/relationships/hyperlink" Target="http://www.vse-o-prazdnike.ru/wp-content/uploads/2013/01/prazdnik-avtomobilya.jpg"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ru.wikipedia.org/wiki/%D0%9A%D0%BE%D1%81%D0%BC%D0%B8%D1%87%D0%B5%D1%81%D0%BA%D0%BE%D0%B5_%D0%BF%D1%80%D0%BE%D1%81%D1%82%D1%80%D0%B0%D0%BD%D1%81%D1%82%D0%B2%D0%BE" TargetMode="External"/><Relationship Id="rId39" Type="http://schemas.openxmlformats.org/officeDocument/2006/relationships/image" Target="media/image6.jpeg"/><Relationship Id="rId34" Type="http://schemas.openxmlformats.org/officeDocument/2006/relationships/hyperlink" Target="http://ru.wikipedia.org/wiki/%D0%92%D1%82%D0%BE%D1%80%D0%B0%D1%8F_%D0%BA%D0%BE%D1%81%D0%BC%D0%B8%D1%87%D0%B5%D1%81%D0%BA%D0%B0%D1%8F_%D1%81%D0%BA%D0%BE%D1%80%D0%BE%D1%81%D1%82%D1%8C" TargetMode="External"/><Relationship Id="rId50" Type="http://schemas.openxmlformats.org/officeDocument/2006/relationships/image" Target="media/image12.jpeg"/><Relationship Id="rId55" Type="http://schemas.openxmlformats.org/officeDocument/2006/relationships/image" Target="media/image15.jpeg"/><Relationship Id="rId7" Type="http://schemas.openxmlformats.org/officeDocument/2006/relationships/footnotes" Target="footnotes.xml"/><Relationship Id="rId71"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8B07F2-CE2B-459A-A6F2-2E299E36E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7840</Words>
  <Characters>44692</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2014-05-28T11:19:00Z</dcterms:created>
  <dcterms:modified xsi:type="dcterms:W3CDTF">2014-05-28T11:19:00Z</dcterms:modified>
</cp:coreProperties>
</file>